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37" w:rsidRDefault="00430337" w:rsidP="00C00522">
      <w:pPr>
        <w:spacing w:line="280" w:lineRule="atLeast"/>
        <w:rPr>
          <w:lang w:val="en-US"/>
        </w:rPr>
      </w:pPr>
    </w:p>
    <w:p w:rsidR="004829A6" w:rsidRDefault="004829A6" w:rsidP="00C00522">
      <w:pPr>
        <w:spacing w:line="280" w:lineRule="atLeast"/>
        <w:rPr>
          <w:lang w:val="en-US"/>
        </w:rPr>
      </w:pPr>
    </w:p>
    <w:p w:rsidR="004829A6" w:rsidRPr="004829A6" w:rsidRDefault="004829A6" w:rsidP="004829A6">
      <w:pPr>
        <w:autoSpaceDE w:val="0"/>
        <w:autoSpaceDN w:val="0"/>
        <w:adjustRightInd w:val="0"/>
        <w:jc w:val="center"/>
        <w:outlineLvl w:val="0"/>
        <w:rPr>
          <w:rFonts w:asciiTheme="majorHAnsi" w:eastAsiaTheme="majorEastAsia" w:hAnsiTheme="majorHAnsi" w:cstheme="majorBidi"/>
          <w:bCs/>
          <w:color w:val="365F91" w:themeColor="accent1" w:themeShade="BF"/>
          <w:sz w:val="28"/>
          <w:szCs w:val="28"/>
          <w:lang w:val="en-US"/>
        </w:rPr>
      </w:pPr>
      <w:r w:rsidRPr="004829A6">
        <w:rPr>
          <w:rFonts w:asciiTheme="majorHAnsi" w:eastAsiaTheme="majorEastAsia" w:hAnsiTheme="majorHAnsi" w:cstheme="majorBidi"/>
          <w:bCs/>
          <w:color w:val="365F91" w:themeColor="accent1" w:themeShade="BF"/>
          <w:sz w:val="28"/>
          <w:szCs w:val="28"/>
          <w:lang w:val="en-US"/>
        </w:rPr>
        <w:t>LISS panel R-indicator</w:t>
      </w:r>
      <w:r>
        <w:rPr>
          <w:rFonts w:asciiTheme="majorHAnsi" w:eastAsiaTheme="majorEastAsia" w:hAnsiTheme="majorHAnsi" w:cstheme="majorBidi"/>
          <w:bCs/>
          <w:color w:val="365F91" w:themeColor="accent1" w:themeShade="BF"/>
          <w:sz w:val="28"/>
          <w:szCs w:val="28"/>
          <w:lang w:val="en-US"/>
        </w:rPr>
        <w:t>: representativity in different stages of recruitment and participation of an Internet panel</w:t>
      </w:r>
    </w:p>
    <w:p w:rsidR="004829A6" w:rsidRPr="004829A6" w:rsidRDefault="004829A6" w:rsidP="004829A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en-US"/>
        </w:rPr>
      </w:pPr>
    </w:p>
    <w:p w:rsidR="004829A6" w:rsidRPr="004829A6" w:rsidRDefault="004829A6" w:rsidP="004829A6">
      <w:pPr>
        <w:pStyle w:val="Heading2"/>
        <w:jc w:val="center"/>
        <w:rPr>
          <w:lang w:val="en-US"/>
        </w:rPr>
      </w:pPr>
      <w:r>
        <w:rPr>
          <w:lang w:val="en-GB"/>
        </w:rPr>
        <w:t xml:space="preserve">Paper to be presented at the </w:t>
      </w:r>
      <w:r w:rsidRPr="004829A6">
        <w:rPr>
          <w:lang w:val="en-GB"/>
        </w:rPr>
        <w:t>22</w:t>
      </w:r>
      <w:r w:rsidRPr="004829A6">
        <w:rPr>
          <w:vertAlign w:val="superscript"/>
          <w:lang w:val="en-GB"/>
        </w:rPr>
        <w:t>nd</w:t>
      </w:r>
      <w:r w:rsidRPr="004829A6">
        <w:rPr>
          <w:lang w:val="en-GB"/>
        </w:rPr>
        <w:t xml:space="preserve"> International Workshop on Household Survey Nonresponse</w:t>
      </w:r>
      <w:r>
        <w:rPr>
          <w:lang w:val="en-GB"/>
        </w:rPr>
        <w:t xml:space="preserve">, </w:t>
      </w:r>
      <w:r w:rsidRPr="004829A6">
        <w:rPr>
          <w:lang w:val="en-GB"/>
        </w:rPr>
        <w:t>5</w:t>
      </w:r>
      <w:r w:rsidRPr="004829A6">
        <w:rPr>
          <w:vertAlign w:val="superscript"/>
          <w:lang w:val="en-GB"/>
        </w:rPr>
        <w:t>th</w:t>
      </w:r>
      <w:r w:rsidRPr="004829A6">
        <w:rPr>
          <w:lang w:val="en-GB"/>
        </w:rPr>
        <w:t>-7</w:t>
      </w:r>
      <w:r w:rsidRPr="004829A6">
        <w:rPr>
          <w:vertAlign w:val="superscript"/>
          <w:lang w:val="en-GB"/>
        </w:rPr>
        <w:t>th</w:t>
      </w:r>
      <w:r>
        <w:rPr>
          <w:lang w:val="en-GB"/>
        </w:rPr>
        <w:t xml:space="preserve"> September 2011, </w:t>
      </w:r>
      <w:r w:rsidRPr="004829A6">
        <w:rPr>
          <w:lang w:val="en-GB"/>
        </w:rPr>
        <w:t>Bilbao</w:t>
      </w:r>
    </w:p>
    <w:p w:rsidR="004829A6" w:rsidRDefault="004829A6" w:rsidP="004829A6">
      <w:pPr>
        <w:autoSpaceDE w:val="0"/>
        <w:autoSpaceDN w:val="0"/>
        <w:adjustRightInd w:val="0"/>
        <w:outlineLvl w:val="0"/>
        <w:rPr>
          <w:rFonts w:ascii="Arial" w:hAnsi="Arial" w:cs="Arial"/>
          <w:bCs/>
          <w:lang w:val="en-GB"/>
        </w:rPr>
      </w:pPr>
    </w:p>
    <w:p w:rsidR="004829A6" w:rsidRPr="004829A6" w:rsidRDefault="004829A6" w:rsidP="004829A6">
      <w:pPr>
        <w:autoSpaceDE w:val="0"/>
        <w:autoSpaceDN w:val="0"/>
        <w:adjustRightInd w:val="0"/>
        <w:outlineLvl w:val="0"/>
        <w:rPr>
          <w:rFonts w:ascii="Arial" w:hAnsi="Arial" w:cs="Arial"/>
          <w:bCs/>
        </w:rPr>
      </w:pPr>
    </w:p>
    <w:p w:rsidR="004829A6" w:rsidRPr="004829A6" w:rsidRDefault="004829A6" w:rsidP="004829A6">
      <w:pPr>
        <w:autoSpaceDE w:val="0"/>
        <w:autoSpaceDN w:val="0"/>
        <w:adjustRightInd w:val="0"/>
        <w:outlineLvl w:val="0"/>
        <w:rPr>
          <w:rFonts w:ascii="Arial" w:hAnsi="Arial" w:cs="Arial"/>
          <w:bCs/>
        </w:rPr>
      </w:pPr>
    </w:p>
    <w:p w:rsidR="004829A6" w:rsidRDefault="004829A6" w:rsidP="004829A6">
      <w:pPr>
        <w:autoSpaceDE w:val="0"/>
        <w:autoSpaceDN w:val="0"/>
        <w:adjustRightInd w:val="0"/>
        <w:outlineLvl w:val="0"/>
        <w:rPr>
          <w:rFonts w:ascii="Arial" w:hAnsi="Arial" w:cs="Arial"/>
          <w:bCs/>
          <w:lang w:val="en-GB"/>
        </w:rPr>
      </w:pPr>
      <w:r w:rsidRPr="00AC2464">
        <w:rPr>
          <w:rFonts w:ascii="Arial" w:hAnsi="Arial" w:cs="Arial"/>
          <w:bCs/>
          <w:lang w:val="en-GB"/>
        </w:rPr>
        <w:t>Annette Scherpenzeel</w:t>
      </w:r>
      <w:r>
        <w:rPr>
          <w:rFonts w:ascii="Arial" w:hAnsi="Arial" w:cs="Arial"/>
          <w:bCs/>
          <w:lang w:val="en-GB"/>
        </w:rPr>
        <w:t xml:space="preserve"> </w:t>
      </w:r>
    </w:p>
    <w:p w:rsidR="004829A6" w:rsidRDefault="004829A6" w:rsidP="004829A6">
      <w:pPr>
        <w:autoSpaceDE w:val="0"/>
        <w:autoSpaceDN w:val="0"/>
        <w:adjustRightInd w:val="0"/>
        <w:outlineLvl w:val="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CentERdata, Tilburg University</w:t>
      </w:r>
    </w:p>
    <w:p w:rsidR="004829A6" w:rsidRPr="00AC2464" w:rsidRDefault="004829A6" w:rsidP="004829A6">
      <w:pPr>
        <w:autoSpaceDE w:val="0"/>
        <w:autoSpaceDN w:val="0"/>
        <w:adjustRightInd w:val="0"/>
        <w:outlineLvl w:val="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The Netherlands</w:t>
      </w:r>
    </w:p>
    <w:p w:rsidR="004829A6" w:rsidRPr="00AC2464" w:rsidRDefault="004829A6" w:rsidP="004829A6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hyperlink r:id="rId7" w:history="1">
        <w:r w:rsidRPr="00AC2464">
          <w:rPr>
            <w:rStyle w:val="Hyperlink"/>
            <w:rFonts w:ascii="Arial" w:eastAsiaTheme="majorEastAsia" w:hAnsi="Arial" w:cs="Arial"/>
            <w:lang w:val="en-GB"/>
          </w:rPr>
          <w:t>a.c.scherpenzeel@uvt.nl</w:t>
        </w:r>
      </w:hyperlink>
    </w:p>
    <w:p w:rsidR="004829A6" w:rsidRDefault="004829A6" w:rsidP="00C00522">
      <w:pPr>
        <w:spacing w:line="280" w:lineRule="atLeast"/>
        <w:rPr>
          <w:lang w:val="en-US"/>
        </w:rPr>
      </w:pPr>
    </w:p>
    <w:p w:rsidR="004829A6" w:rsidRPr="004829A6" w:rsidRDefault="004829A6" w:rsidP="00C00522">
      <w:pPr>
        <w:spacing w:line="280" w:lineRule="atLeast"/>
        <w:rPr>
          <w:rFonts w:ascii="Arial" w:hAnsi="Arial" w:cs="Arial"/>
          <w:bCs/>
          <w:lang w:val="en-GB"/>
        </w:rPr>
      </w:pPr>
      <w:r w:rsidRPr="004829A6">
        <w:rPr>
          <w:rFonts w:ascii="Arial" w:hAnsi="Arial" w:cs="Arial"/>
          <w:bCs/>
          <w:lang w:val="en-GB"/>
        </w:rPr>
        <w:t>Barry Schouten</w:t>
      </w:r>
    </w:p>
    <w:p w:rsidR="004829A6" w:rsidRPr="004829A6" w:rsidRDefault="004829A6" w:rsidP="00C00522">
      <w:pPr>
        <w:spacing w:line="280" w:lineRule="atLeast"/>
        <w:rPr>
          <w:rFonts w:ascii="Arial" w:hAnsi="Arial" w:cs="Arial"/>
          <w:bCs/>
          <w:lang w:val="en-GB"/>
        </w:rPr>
      </w:pPr>
      <w:r w:rsidRPr="004829A6">
        <w:rPr>
          <w:rFonts w:ascii="Arial" w:hAnsi="Arial" w:cs="Arial"/>
          <w:bCs/>
          <w:lang w:val="en-GB"/>
        </w:rPr>
        <w:t>Statistics Netherlands (CBS)</w:t>
      </w:r>
    </w:p>
    <w:p w:rsidR="004829A6" w:rsidRPr="004829A6" w:rsidRDefault="004829A6" w:rsidP="00C00522">
      <w:pPr>
        <w:spacing w:line="280" w:lineRule="atLeast"/>
        <w:rPr>
          <w:rFonts w:ascii="Arial" w:hAnsi="Arial" w:cs="Arial"/>
          <w:bCs/>
          <w:lang w:val="en-GB"/>
        </w:rPr>
      </w:pPr>
      <w:r w:rsidRPr="004829A6">
        <w:rPr>
          <w:rFonts w:ascii="Arial" w:hAnsi="Arial" w:cs="Arial"/>
          <w:bCs/>
          <w:lang w:val="en-GB"/>
        </w:rPr>
        <w:t>The Netherlands</w:t>
      </w:r>
    </w:p>
    <w:p w:rsidR="004829A6" w:rsidRDefault="004829A6" w:rsidP="00C00522">
      <w:pPr>
        <w:spacing w:line="280" w:lineRule="atLeast"/>
        <w:rPr>
          <w:lang w:val="en-US"/>
        </w:rPr>
      </w:pPr>
      <w:hyperlink r:id="rId8" w:history="1">
        <w:r w:rsidRPr="00A03057">
          <w:rPr>
            <w:rStyle w:val="Hyperlink"/>
            <w:lang w:val="en-US"/>
          </w:rPr>
          <w:t>bstn@cbs.nl</w:t>
        </w:r>
      </w:hyperlink>
    </w:p>
    <w:p w:rsidR="004829A6" w:rsidRDefault="004829A6" w:rsidP="00C00522">
      <w:pPr>
        <w:spacing w:line="280" w:lineRule="atLeast"/>
        <w:rPr>
          <w:lang w:val="en-US"/>
        </w:rPr>
      </w:pPr>
    </w:p>
    <w:p w:rsidR="004829A6" w:rsidRDefault="004829A6" w:rsidP="00C00522">
      <w:pPr>
        <w:spacing w:line="280" w:lineRule="atLeast"/>
        <w:rPr>
          <w:lang w:val="en-US"/>
        </w:rPr>
      </w:pPr>
    </w:p>
    <w:p w:rsidR="004829A6" w:rsidRDefault="004829A6" w:rsidP="00C00522">
      <w:pPr>
        <w:spacing w:line="280" w:lineRule="atLeast"/>
        <w:rPr>
          <w:lang w:val="en-US"/>
        </w:rPr>
      </w:pPr>
    </w:p>
    <w:p w:rsidR="00266760" w:rsidRPr="00B33ED3" w:rsidRDefault="00266760" w:rsidP="00266760">
      <w:pPr>
        <w:spacing w:line="360" w:lineRule="auto"/>
        <w:ind w:firstLine="284"/>
        <w:rPr>
          <w:szCs w:val="20"/>
          <w:lang w:val="en-US"/>
        </w:rPr>
      </w:pPr>
      <w:r>
        <w:rPr>
          <w:szCs w:val="20"/>
          <w:lang w:val="en-US"/>
        </w:rPr>
        <w:t>T</w:t>
      </w:r>
      <w:r w:rsidRPr="00AE75F7">
        <w:rPr>
          <w:szCs w:val="20"/>
          <w:lang w:val="en-US"/>
        </w:rPr>
        <w:t>he LISS panel (Longitudinal Internet St</w:t>
      </w:r>
      <w:r>
        <w:rPr>
          <w:szCs w:val="20"/>
          <w:lang w:val="en-US"/>
        </w:rPr>
        <w:t xml:space="preserve">udies for the Social sciences) is an online </w:t>
      </w:r>
      <w:r w:rsidRPr="00AE75F7">
        <w:rPr>
          <w:szCs w:val="20"/>
          <w:lang w:val="en-US"/>
        </w:rPr>
        <w:t xml:space="preserve">panel </w:t>
      </w:r>
      <w:r>
        <w:rPr>
          <w:szCs w:val="20"/>
          <w:lang w:val="en-US"/>
        </w:rPr>
        <w:t xml:space="preserve">which </w:t>
      </w:r>
      <w:r w:rsidRPr="00AE75F7">
        <w:rPr>
          <w:szCs w:val="20"/>
          <w:lang w:val="en-US"/>
        </w:rPr>
        <w:t>is based on a true p</w:t>
      </w:r>
      <w:r>
        <w:rPr>
          <w:szCs w:val="20"/>
          <w:lang w:val="en-US"/>
        </w:rPr>
        <w:t>robability sample of households. Households that can</w:t>
      </w:r>
      <w:r w:rsidRPr="00AE75F7">
        <w:rPr>
          <w:szCs w:val="20"/>
          <w:lang w:val="en-US"/>
        </w:rPr>
        <w:t>not otherwise participate are provided with a computer and Internet connection</w:t>
      </w:r>
      <w:r>
        <w:rPr>
          <w:szCs w:val="20"/>
          <w:lang w:val="en-US"/>
        </w:rPr>
        <w:t>. In this paper, we evaluate the representativity of this Internet panel using the R-indicator.</w:t>
      </w:r>
      <w:r w:rsidRPr="00AE75F7">
        <w:rPr>
          <w:szCs w:val="20"/>
          <w:lang w:val="en-US"/>
        </w:rPr>
        <w:t xml:space="preserve"> </w:t>
      </w:r>
    </w:p>
    <w:p w:rsidR="00FC2E82" w:rsidRDefault="00FC2E82" w:rsidP="008B2976">
      <w:pPr>
        <w:spacing w:line="360" w:lineRule="auto"/>
        <w:ind w:firstLine="284"/>
        <w:rPr>
          <w:szCs w:val="20"/>
          <w:lang w:val="en-US"/>
        </w:rPr>
      </w:pPr>
      <w:r w:rsidRPr="00B33ED3">
        <w:rPr>
          <w:szCs w:val="20"/>
          <w:lang w:val="en-US"/>
        </w:rPr>
        <w:t xml:space="preserve">The R-indicator is developed by SN as a measure of response bias in the framework of the research project Representativity Indicators for Survey Quality (RISQ). </w:t>
      </w:r>
      <w:r w:rsidRPr="00FF336D">
        <w:rPr>
          <w:iCs/>
          <w:szCs w:val="20"/>
          <w:lang w:val="en-US"/>
        </w:rPr>
        <w:t xml:space="preserve">The R-indicator </w:t>
      </w:r>
      <w:r w:rsidRPr="00FF336D">
        <w:rPr>
          <w:szCs w:val="20"/>
          <w:lang w:val="en-US"/>
        </w:rPr>
        <w:t xml:space="preserve">(‘R’ for representativity) represents the dissimilarity between the respondent and sample pool with respect to auxiliary variables that are available from other sources than the survey itself. </w:t>
      </w:r>
    </w:p>
    <w:p w:rsidR="003364A0" w:rsidRDefault="008B2976" w:rsidP="008B2976">
      <w:pPr>
        <w:spacing w:line="360" w:lineRule="auto"/>
        <w:ind w:firstLine="284"/>
        <w:rPr>
          <w:szCs w:val="20"/>
          <w:lang w:val="en-US"/>
        </w:rPr>
      </w:pPr>
      <w:r>
        <w:rPr>
          <w:szCs w:val="20"/>
          <w:lang w:val="en-US"/>
        </w:rPr>
        <w:t>We calculate</w:t>
      </w:r>
      <w:r w:rsidR="00644F61">
        <w:rPr>
          <w:szCs w:val="20"/>
          <w:lang w:val="en-US"/>
        </w:rPr>
        <w:t>d</w:t>
      </w:r>
      <w:r>
        <w:rPr>
          <w:szCs w:val="20"/>
          <w:lang w:val="en-US"/>
        </w:rPr>
        <w:t xml:space="preserve"> </w:t>
      </w:r>
      <w:r w:rsidR="00FC2E82" w:rsidRPr="00B33ED3">
        <w:rPr>
          <w:szCs w:val="20"/>
          <w:lang w:val="en-US"/>
        </w:rPr>
        <w:t xml:space="preserve">the R-indicator </w:t>
      </w:r>
      <w:r w:rsidR="00266760">
        <w:rPr>
          <w:szCs w:val="20"/>
          <w:lang w:val="en-US"/>
        </w:rPr>
        <w:t>and partial</w:t>
      </w:r>
      <w:r w:rsidR="000315FA">
        <w:rPr>
          <w:szCs w:val="20"/>
          <w:lang w:val="en-US"/>
        </w:rPr>
        <w:t xml:space="preserve"> R-indicators </w:t>
      </w:r>
      <w:r w:rsidR="00FC2E82" w:rsidRPr="00B33ED3">
        <w:rPr>
          <w:szCs w:val="20"/>
          <w:lang w:val="en-US"/>
        </w:rPr>
        <w:t xml:space="preserve">for </w:t>
      </w:r>
      <w:r>
        <w:rPr>
          <w:szCs w:val="20"/>
          <w:lang w:val="en-US"/>
        </w:rPr>
        <w:t xml:space="preserve">each of </w:t>
      </w:r>
      <w:r w:rsidR="00FC2E82" w:rsidRPr="00B33ED3">
        <w:rPr>
          <w:szCs w:val="20"/>
          <w:lang w:val="en-US"/>
        </w:rPr>
        <w:t>the different recruitment stages</w:t>
      </w:r>
      <w:r>
        <w:rPr>
          <w:szCs w:val="20"/>
          <w:lang w:val="en-US"/>
        </w:rPr>
        <w:t xml:space="preserve"> of the LISS panel</w:t>
      </w:r>
      <w:r w:rsidR="00FC2E82" w:rsidRPr="00B33ED3">
        <w:rPr>
          <w:szCs w:val="20"/>
          <w:lang w:val="en-US"/>
        </w:rPr>
        <w:t>, which are: contact; central question</w:t>
      </w:r>
      <w:r w:rsidR="00FC2E82">
        <w:rPr>
          <w:szCs w:val="20"/>
          <w:lang w:val="en-US"/>
        </w:rPr>
        <w:t>;</w:t>
      </w:r>
      <w:r>
        <w:rPr>
          <w:szCs w:val="20"/>
          <w:lang w:val="en-US"/>
        </w:rPr>
        <w:t xml:space="preserve"> </w:t>
      </w:r>
      <w:r w:rsidR="00FC2E82" w:rsidRPr="00B33ED3">
        <w:rPr>
          <w:szCs w:val="20"/>
          <w:lang w:val="en-US"/>
        </w:rPr>
        <w:t xml:space="preserve">recruitment interview; agreement to participate in the panel; registration for the panel. </w:t>
      </w:r>
      <w:r w:rsidR="00B20173">
        <w:rPr>
          <w:szCs w:val="20"/>
          <w:lang w:val="en-US"/>
        </w:rPr>
        <w:t>T</w:t>
      </w:r>
      <w:r w:rsidR="003364A0">
        <w:rPr>
          <w:szCs w:val="20"/>
          <w:lang w:val="en-US"/>
        </w:rPr>
        <w:t xml:space="preserve">he R is in each stage significantly lower than in the foregoing stage. The largest decrease in R and increase in bias is observed in the </w:t>
      </w:r>
      <w:r w:rsidR="00FC2E82" w:rsidRPr="00B33ED3">
        <w:rPr>
          <w:szCs w:val="20"/>
          <w:lang w:val="en-US"/>
        </w:rPr>
        <w:t xml:space="preserve">stage </w:t>
      </w:r>
      <w:r w:rsidR="00431A3C">
        <w:rPr>
          <w:szCs w:val="20"/>
          <w:lang w:val="en-US"/>
        </w:rPr>
        <w:t xml:space="preserve">in which agreement </w:t>
      </w:r>
      <w:r w:rsidR="003364A0">
        <w:rPr>
          <w:szCs w:val="20"/>
          <w:lang w:val="en-US"/>
        </w:rPr>
        <w:t>to participate in the panel</w:t>
      </w:r>
      <w:r w:rsidR="00266760">
        <w:rPr>
          <w:szCs w:val="20"/>
          <w:lang w:val="en-US"/>
        </w:rPr>
        <w:t xml:space="preserve"> is demanded</w:t>
      </w:r>
      <w:r w:rsidR="003364A0">
        <w:rPr>
          <w:szCs w:val="20"/>
          <w:lang w:val="en-US"/>
        </w:rPr>
        <w:t xml:space="preserve">. The partial indicators show that </w:t>
      </w:r>
      <w:r w:rsidR="002F2706">
        <w:rPr>
          <w:szCs w:val="20"/>
          <w:lang w:val="en-US"/>
        </w:rPr>
        <w:t xml:space="preserve">the </w:t>
      </w:r>
      <w:r w:rsidR="003364A0">
        <w:rPr>
          <w:szCs w:val="20"/>
          <w:lang w:val="en-US"/>
        </w:rPr>
        <w:t xml:space="preserve">bias is mostly </w:t>
      </w:r>
      <w:r w:rsidR="002F2706">
        <w:rPr>
          <w:szCs w:val="20"/>
          <w:lang w:val="en-US"/>
        </w:rPr>
        <w:t>cause</w:t>
      </w:r>
      <w:r w:rsidR="00266760">
        <w:rPr>
          <w:szCs w:val="20"/>
          <w:lang w:val="en-US"/>
        </w:rPr>
        <w:t>d</w:t>
      </w:r>
      <w:r w:rsidR="002F2706">
        <w:rPr>
          <w:szCs w:val="20"/>
          <w:lang w:val="en-US"/>
        </w:rPr>
        <w:t xml:space="preserve"> by </w:t>
      </w:r>
      <w:r w:rsidR="003364A0">
        <w:rPr>
          <w:szCs w:val="20"/>
          <w:lang w:val="en-US"/>
        </w:rPr>
        <w:t>the variables household composition and age.</w:t>
      </w:r>
    </w:p>
    <w:p w:rsidR="002F2706" w:rsidRDefault="008B2976" w:rsidP="008B2976">
      <w:pPr>
        <w:spacing w:line="360" w:lineRule="auto"/>
        <w:ind w:firstLine="284"/>
        <w:rPr>
          <w:szCs w:val="20"/>
          <w:lang w:val="en-US"/>
        </w:rPr>
      </w:pPr>
      <w:r>
        <w:rPr>
          <w:szCs w:val="20"/>
          <w:lang w:val="en-US"/>
        </w:rPr>
        <w:t>F</w:t>
      </w:r>
      <w:r w:rsidR="00FC2E82" w:rsidRPr="00B33ED3">
        <w:rPr>
          <w:szCs w:val="20"/>
          <w:lang w:val="en-US"/>
        </w:rPr>
        <w:t>urthermore, we evaluate</w:t>
      </w:r>
      <w:r w:rsidR="00644F61">
        <w:rPr>
          <w:szCs w:val="20"/>
          <w:lang w:val="en-US"/>
        </w:rPr>
        <w:t>d</w:t>
      </w:r>
      <w:r w:rsidR="00FC2E82" w:rsidRPr="00B33ED3">
        <w:rPr>
          <w:szCs w:val="20"/>
          <w:lang w:val="en-US"/>
        </w:rPr>
        <w:t xml:space="preserve"> the long-term panel participation</w:t>
      </w:r>
      <w:r>
        <w:rPr>
          <w:szCs w:val="20"/>
          <w:lang w:val="en-US"/>
        </w:rPr>
        <w:t xml:space="preserve">, from 2008 to 2010. </w:t>
      </w:r>
      <w:r w:rsidR="002F2706">
        <w:rPr>
          <w:szCs w:val="20"/>
          <w:lang w:val="en-US"/>
        </w:rPr>
        <w:t xml:space="preserve">Whereas the response steadily decreases in this period, the R-indicator increases. The core of long-term panel members is remains </w:t>
      </w:r>
      <w:r w:rsidR="00B20173">
        <w:rPr>
          <w:szCs w:val="20"/>
          <w:lang w:val="en-US"/>
        </w:rPr>
        <w:t>biased</w:t>
      </w:r>
      <w:r w:rsidR="002F2706">
        <w:rPr>
          <w:szCs w:val="20"/>
          <w:lang w:val="en-US"/>
        </w:rPr>
        <w:t xml:space="preserve"> primarily in age and household composition. </w:t>
      </w:r>
    </w:p>
    <w:p w:rsidR="00FC2E82" w:rsidRPr="00B33ED3" w:rsidRDefault="008B2976" w:rsidP="008B2976">
      <w:pPr>
        <w:spacing w:line="360" w:lineRule="auto"/>
        <w:ind w:firstLine="284"/>
        <w:rPr>
          <w:szCs w:val="20"/>
          <w:lang w:val="en-US"/>
        </w:rPr>
      </w:pPr>
      <w:r>
        <w:rPr>
          <w:szCs w:val="20"/>
          <w:lang w:val="en-US"/>
        </w:rPr>
        <w:lastRenderedPageBreak/>
        <w:t xml:space="preserve">Finally, the LISS panel R-indicators are compared to the R-indicators obtained for </w:t>
      </w:r>
      <w:r w:rsidR="00266760">
        <w:rPr>
          <w:szCs w:val="20"/>
          <w:lang w:val="en-US"/>
        </w:rPr>
        <w:t>the Labour</w:t>
      </w:r>
      <w:r w:rsidR="00E97793">
        <w:rPr>
          <w:szCs w:val="20"/>
          <w:lang w:val="en-US"/>
        </w:rPr>
        <w:t xml:space="preserve"> Force Survey (LFS) of </w:t>
      </w:r>
      <w:r>
        <w:rPr>
          <w:szCs w:val="20"/>
          <w:lang w:val="en-US"/>
        </w:rPr>
        <w:t>Statistics Netherlands</w:t>
      </w:r>
      <w:r w:rsidR="00E97793">
        <w:rPr>
          <w:szCs w:val="20"/>
          <w:lang w:val="en-US"/>
        </w:rPr>
        <w:t>, which is a panel survey</w:t>
      </w:r>
      <w:r>
        <w:rPr>
          <w:szCs w:val="20"/>
          <w:lang w:val="en-US"/>
        </w:rPr>
        <w:t xml:space="preserve"> using traditional modes of interviewing.</w:t>
      </w:r>
      <w:r w:rsidR="00E97793">
        <w:rPr>
          <w:szCs w:val="20"/>
          <w:lang w:val="en-US"/>
        </w:rPr>
        <w:t xml:space="preserve"> Although the response rate in the LISS panel are lower than in the LFS, the R-indicator is comparable in the first panel waves and in later waves even somewhat better in the LISS panel. This shows that it is possi</w:t>
      </w:r>
      <w:r w:rsidR="00266760">
        <w:rPr>
          <w:szCs w:val="20"/>
          <w:lang w:val="en-US"/>
        </w:rPr>
        <w:t>ble to build a probability based</w:t>
      </w:r>
      <w:r w:rsidR="00E97793">
        <w:rPr>
          <w:szCs w:val="20"/>
          <w:lang w:val="en-US"/>
        </w:rPr>
        <w:t xml:space="preserve"> Internet panel that is in representativity comparable to a traditional panel.</w:t>
      </w:r>
    </w:p>
    <w:p w:rsidR="00FC2E82" w:rsidRPr="00B33ED3" w:rsidRDefault="00FC2E82" w:rsidP="00FC2E82">
      <w:pPr>
        <w:spacing w:line="360" w:lineRule="auto"/>
        <w:rPr>
          <w:szCs w:val="20"/>
          <w:lang w:val="en-US"/>
        </w:rPr>
      </w:pPr>
    </w:p>
    <w:p w:rsidR="004829A6" w:rsidRDefault="004829A6" w:rsidP="00C00522">
      <w:pPr>
        <w:spacing w:line="280" w:lineRule="atLeast"/>
        <w:rPr>
          <w:lang w:val="en-US"/>
        </w:rPr>
      </w:pPr>
    </w:p>
    <w:sectPr w:rsidR="004829A6" w:rsidSect="00430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A3C" w:rsidRDefault="00431A3C" w:rsidP="00FC2E82">
      <w:r>
        <w:separator/>
      </w:r>
    </w:p>
  </w:endnote>
  <w:endnote w:type="continuationSeparator" w:id="0">
    <w:p w:rsidR="00431A3C" w:rsidRDefault="00431A3C" w:rsidP="00FC2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A3C" w:rsidRDefault="00431A3C" w:rsidP="00FC2E82">
      <w:r>
        <w:separator/>
      </w:r>
    </w:p>
  </w:footnote>
  <w:footnote w:type="continuationSeparator" w:id="0">
    <w:p w:rsidR="00431A3C" w:rsidRDefault="00431A3C" w:rsidP="00FC2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5DAB"/>
    <w:multiLevelType w:val="hybridMultilevel"/>
    <w:tmpl w:val="7E5E4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29A6"/>
    <w:rsid w:val="000315FA"/>
    <w:rsid w:val="00266760"/>
    <w:rsid w:val="002F2706"/>
    <w:rsid w:val="003364A0"/>
    <w:rsid w:val="00430337"/>
    <w:rsid w:val="00431A3C"/>
    <w:rsid w:val="004829A6"/>
    <w:rsid w:val="00644F61"/>
    <w:rsid w:val="008B2976"/>
    <w:rsid w:val="00B20173"/>
    <w:rsid w:val="00C00522"/>
    <w:rsid w:val="00C36CC3"/>
    <w:rsid w:val="00E97793"/>
    <w:rsid w:val="00FA7213"/>
    <w:rsid w:val="00FC2E82"/>
    <w:rsid w:val="00FE0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A6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9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9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482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l-NL"/>
    </w:rPr>
  </w:style>
  <w:style w:type="character" w:styleId="Hyperlink">
    <w:name w:val="Hyperlink"/>
    <w:basedOn w:val="DefaultParagraphFont"/>
    <w:semiHidden/>
    <w:rsid w:val="004829A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C2E82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FC2E82"/>
    <w:rPr>
      <w:rFonts w:ascii="Verdana" w:eastAsia="Times New Roman" w:hAnsi="Verdana" w:cs="Times New Roman"/>
      <w:sz w:val="18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rsid w:val="00FC2E8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tn@cbs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c.scherpenzeel@uv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Tilburg University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 user</dc:creator>
  <cp:keywords/>
  <dc:description/>
  <cp:lastModifiedBy>WinXP user</cp:lastModifiedBy>
  <cp:revision>8</cp:revision>
  <dcterms:created xsi:type="dcterms:W3CDTF">2011-04-20T11:17:00Z</dcterms:created>
  <dcterms:modified xsi:type="dcterms:W3CDTF">2011-04-20T13:29:00Z</dcterms:modified>
</cp:coreProperties>
</file>