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CE" w:rsidRDefault="001722AB" w:rsidP="00AB1CCE">
      <w:pPr>
        <w:pStyle w:val="Rubrik1"/>
        <w:rPr>
          <w:lang w:val="en-US"/>
        </w:rPr>
      </w:pPr>
      <w:r>
        <w:rPr>
          <w:lang w:val="en-US"/>
        </w:rPr>
        <w:t>H</w:t>
      </w:r>
      <w:r w:rsidR="00236532">
        <w:rPr>
          <w:lang w:val="en-US"/>
        </w:rPr>
        <w:t>andl</w:t>
      </w:r>
      <w:r>
        <w:rPr>
          <w:lang w:val="en-US"/>
        </w:rPr>
        <w:t>ing</w:t>
      </w:r>
      <w:r w:rsidR="003740B9">
        <w:rPr>
          <w:lang w:val="en-US"/>
        </w:rPr>
        <w:t xml:space="preserve"> incoming call</w:t>
      </w:r>
      <w:r w:rsidR="007B2C9F">
        <w:rPr>
          <w:lang w:val="en-US"/>
        </w:rPr>
        <w:t>s and messages from respondents</w:t>
      </w:r>
    </w:p>
    <w:p w:rsidR="00AB1CCE" w:rsidRPr="005215FC" w:rsidRDefault="003740B9" w:rsidP="00AB1CCE">
      <w:pPr>
        <w:rPr>
          <w:i/>
          <w:lang w:val="en-US"/>
        </w:rPr>
      </w:pPr>
      <w:r>
        <w:rPr>
          <w:i/>
          <w:lang w:val="en-US"/>
        </w:rPr>
        <w:t>Eva Furubjelke</w:t>
      </w:r>
      <w:r w:rsidR="002E1ED8" w:rsidRPr="005215FC">
        <w:rPr>
          <w:i/>
          <w:lang w:val="en-US"/>
        </w:rPr>
        <w:t>, Statistics Sweden</w:t>
      </w:r>
    </w:p>
    <w:p w:rsidR="008343AE" w:rsidRDefault="008343AE" w:rsidP="003740B9">
      <w:pPr>
        <w:rPr>
          <w:rFonts w:ascii="Arial" w:eastAsiaTheme="majorEastAsia" w:hAnsi="Arial" w:cstheme="majorBidi"/>
          <w:b/>
          <w:bCs/>
          <w:szCs w:val="26"/>
          <w:lang w:val="en-US"/>
        </w:rPr>
      </w:pPr>
    </w:p>
    <w:p w:rsidR="008343AE" w:rsidRDefault="008343AE" w:rsidP="003740B9">
      <w:pPr>
        <w:rPr>
          <w:rFonts w:ascii="Arial" w:eastAsiaTheme="majorEastAsia" w:hAnsi="Arial" w:cstheme="majorBidi"/>
          <w:b/>
          <w:bCs/>
          <w:szCs w:val="26"/>
          <w:lang w:val="en-US"/>
        </w:rPr>
      </w:pPr>
      <w:r>
        <w:rPr>
          <w:rFonts w:ascii="Arial" w:eastAsiaTheme="majorEastAsia" w:hAnsi="Arial" w:cstheme="majorBidi"/>
          <w:b/>
          <w:bCs/>
          <w:szCs w:val="26"/>
          <w:lang w:val="en-US"/>
        </w:rPr>
        <w:t>Background</w:t>
      </w:r>
    </w:p>
    <w:p w:rsidR="001D69DB" w:rsidRDefault="00AB2337" w:rsidP="003740B9">
      <w:pPr>
        <w:rPr>
          <w:lang w:val="en-US"/>
        </w:rPr>
      </w:pPr>
      <w:r w:rsidRPr="00AB2337">
        <w:rPr>
          <w:lang w:val="en-US"/>
        </w:rPr>
        <w:t xml:space="preserve">The </w:t>
      </w:r>
      <w:r w:rsidR="00E90D46">
        <w:rPr>
          <w:lang w:val="en-US"/>
        </w:rPr>
        <w:t>possibility for</w:t>
      </w:r>
      <w:r w:rsidR="0099613A">
        <w:rPr>
          <w:lang w:val="en-US"/>
        </w:rPr>
        <w:t xml:space="preserve"> Statistics Sweden (</w:t>
      </w:r>
      <w:r w:rsidR="00E90D46">
        <w:rPr>
          <w:lang w:val="en-US"/>
        </w:rPr>
        <w:t>SCB</w:t>
      </w:r>
      <w:r w:rsidR="0099613A">
        <w:rPr>
          <w:lang w:val="en-US"/>
        </w:rPr>
        <w:t>)</w:t>
      </w:r>
      <w:r w:rsidR="00E90D46">
        <w:rPr>
          <w:lang w:val="en-US"/>
        </w:rPr>
        <w:t xml:space="preserve"> to achieve</w:t>
      </w:r>
      <w:r w:rsidR="00C76EB5" w:rsidRPr="00AB2337">
        <w:rPr>
          <w:lang w:val="en-US"/>
        </w:rPr>
        <w:t xml:space="preserve"> contact </w:t>
      </w:r>
      <w:r w:rsidR="009B2104">
        <w:rPr>
          <w:lang w:val="en-US"/>
        </w:rPr>
        <w:t xml:space="preserve">via telephone </w:t>
      </w:r>
      <w:r w:rsidR="00C76EB5" w:rsidRPr="00AB2337">
        <w:rPr>
          <w:lang w:val="en-US"/>
        </w:rPr>
        <w:t xml:space="preserve">with </w:t>
      </w:r>
      <w:r w:rsidR="005A142C">
        <w:rPr>
          <w:lang w:val="en-US"/>
        </w:rPr>
        <w:t xml:space="preserve">individuals </w:t>
      </w:r>
      <w:r w:rsidR="001D69DB">
        <w:rPr>
          <w:lang w:val="en-US"/>
        </w:rPr>
        <w:t xml:space="preserve">in </w:t>
      </w:r>
      <w:r w:rsidR="00A2320A">
        <w:rPr>
          <w:lang w:val="en-US"/>
        </w:rPr>
        <w:t>interview surveys</w:t>
      </w:r>
      <w:r w:rsidR="001D69DB">
        <w:rPr>
          <w:lang w:val="en-US"/>
        </w:rPr>
        <w:t xml:space="preserve"> </w:t>
      </w:r>
      <w:r w:rsidR="00C76EB5">
        <w:rPr>
          <w:lang w:val="en-US"/>
        </w:rPr>
        <w:t>has</w:t>
      </w:r>
      <w:r>
        <w:rPr>
          <w:lang w:val="en-US"/>
        </w:rPr>
        <w:t xml:space="preserve"> drastically deteriorated the last </w:t>
      </w:r>
      <w:r w:rsidR="009E6B0A">
        <w:rPr>
          <w:lang w:val="en-US"/>
        </w:rPr>
        <w:t xml:space="preserve">8-10 </w:t>
      </w:r>
      <w:r w:rsidR="00C76EB5">
        <w:rPr>
          <w:lang w:val="en-US"/>
        </w:rPr>
        <w:t xml:space="preserve">years. </w:t>
      </w:r>
      <w:r w:rsidR="001D69DB">
        <w:rPr>
          <w:lang w:val="en-US"/>
        </w:rPr>
        <w:t xml:space="preserve">This counts for almost every segment of the population. </w:t>
      </w:r>
    </w:p>
    <w:p w:rsidR="005A142C" w:rsidRDefault="005A142C" w:rsidP="003740B9">
      <w:pPr>
        <w:rPr>
          <w:color w:val="222222"/>
          <w:lang w:val="en"/>
        </w:rPr>
      </w:pPr>
      <w:r>
        <w:rPr>
          <w:lang w:val="en-US"/>
        </w:rPr>
        <w:t>An effect</w:t>
      </w:r>
      <w:r w:rsidR="005F1ECF">
        <w:rPr>
          <w:lang w:val="en-US"/>
        </w:rPr>
        <w:t xml:space="preserve"> of this </w:t>
      </w:r>
      <w:r w:rsidR="00026059">
        <w:rPr>
          <w:lang w:val="en-US"/>
        </w:rPr>
        <w:t>difficulty</w:t>
      </w:r>
      <w:r w:rsidR="005F1ECF">
        <w:rPr>
          <w:lang w:val="en-US"/>
        </w:rPr>
        <w:t xml:space="preserve"> is</w:t>
      </w:r>
      <w:r w:rsidR="00CF0983" w:rsidRPr="00CF0983">
        <w:rPr>
          <w:lang w:val="en-US"/>
        </w:rPr>
        <w:t xml:space="preserve"> </w:t>
      </w:r>
      <w:r w:rsidR="00CF0983">
        <w:rPr>
          <w:lang w:val="en-US"/>
        </w:rPr>
        <w:t xml:space="preserve">an </w:t>
      </w:r>
      <w:r w:rsidR="00CF0983" w:rsidRPr="00CF0983">
        <w:rPr>
          <w:lang w:val="en-US"/>
        </w:rPr>
        <w:t xml:space="preserve">accelerating </w:t>
      </w:r>
      <w:r w:rsidR="00E60203">
        <w:rPr>
          <w:lang w:val="en-US"/>
        </w:rPr>
        <w:t>inc</w:t>
      </w:r>
      <w:r w:rsidR="00CF0983" w:rsidRPr="00CF0983">
        <w:rPr>
          <w:lang w:val="en-US"/>
        </w:rPr>
        <w:t xml:space="preserve">rease </w:t>
      </w:r>
      <w:r w:rsidR="00E60203">
        <w:rPr>
          <w:lang w:val="en-US"/>
        </w:rPr>
        <w:t>of non-</w:t>
      </w:r>
      <w:r w:rsidR="00CF0983" w:rsidRPr="00CF0983">
        <w:rPr>
          <w:lang w:val="en-US"/>
        </w:rPr>
        <w:t xml:space="preserve">response in </w:t>
      </w:r>
      <w:r w:rsidR="00AE6FFA">
        <w:rPr>
          <w:lang w:val="en-US"/>
        </w:rPr>
        <w:t xml:space="preserve">surveys such </w:t>
      </w:r>
      <w:r w:rsidR="00CF0983">
        <w:rPr>
          <w:lang w:val="en-US"/>
        </w:rPr>
        <w:t>as L</w:t>
      </w:r>
      <w:r w:rsidR="00AE6FFA">
        <w:rPr>
          <w:lang w:val="en-US"/>
        </w:rPr>
        <w:t>FS</w:t>
      </w:r>
      <w:r w:rsidR="0099613A">
        <w:rPr>
          <w:lang w:val="en-US"/>
        </w:rPr>
        <w:t>,</w:t>
      </w:r>
      <w:r w:rsidR="005F1ECF">
        <w:rPr>
          <w:lang w:val="en-US"/>
        </w:rPr>
        <w:t xml:space="preserve"> </w:t>
      </w:r>
      <w:r w:rsidR="00473A5B">
        <w:rPr>
          <w:lang w:val="en-US"/>
        </w:rPr>
        <w:t xml:space="preserve">as well as </w:t>
      </w:r>
      <w:r w:rsidR="00CF0983">
        <w:rPr>
          <w:lang w:val="en-US"/>
        </w:rPr>
        <w:t xml:space="preserve">a drastic increase of costs </w:t>
      </w:r>
      <w:r w:rsidR="0099613A">
        <w:rPr>
          <w:lang w:val="en-US"/>
        </w:rPr>
        <w:t xml:space="preserve">since </w:t>
      </w:r>
      <w:r w:rsidR="00CF0983">
        <w:rPr>
          <w:lang w:val="en-US"/>
        </w:rPr>
        <w:t xml:space="preserve">more </w:t>
      </w:r>
      <w:r w:rsidR="00AE6FFA">
        <w:rPr>
          <w:lang w:val="en-US"/>
        </w:rPr>
        <w:t>call</w:t>
      </w:r>
      <w:r w:rsidR="009B2104">
        <w:rPr>
          <w:lang w:val="en-US"/>
        </w:rPr>
        <w:t>-</w:t>
      </w:r>
      <w:r w:rsidR="00AE6FFA">
        <w:rPr>
          <w:lang w:val="en-US"/>
        </w:rPr>
        <w:t>attempts are needed to achi</w:t>
      </w:r>
      <w:r w:rsidR="001428C0">
        <w:rPr>
          <w:lang w:val="en-US"/>
        </w:rPr>
        <w:t xml:space="preserve">eve even </w:t>
      </w:r>
      <w:r w:rsidR="0099613A">
        <w:rPr>
          <w:lang w:val="en-US"/>
        </w:rPr>
        <w:t xml:space="preserve">this </w:t>
      </w:r>
      <w:r w:rsidR="00E60203">
        <w:rPr>
          <w:lang w:val="en-US"/>
        </w:rPr>
        <w:t>lower</w:t>
      </w:r>
      <w:r w:rsidR="00DE3869">
        <w:rPr>
          <w:lang w:val="en-US"/>
        </w:rPr>
        <w:t xml:space="preserve"> </w:t>
      </w:r>
      <w:r w:rsidR="0099613A">
        <w:rPr>
          <w:lang w:val="en-US"/>
        </w:rPr>
        <w:t xml:space="preserve">number </w:t>
      </w:r>
      <w:r w:rsidR="00DE3869">
        <w:rPr>
          <w:color w:val="222222"/>
          <w:lang w:val="en"/>
        </w:rPr>
        <w:t>of interviews</w:t>
      </w:r>
      <w:r>
        <w:rPr>
          <w:color w:val="222222"/>
          <w:lang w:val="en"/>
        </w:rPr>
        <w:t xml:space="preserve">. </w:t>
      </w:r>
    </w:p>
    <w:p w:rsidR="00473A5B" w:rsidRDefault="00744DDD" w:rsidP="00744DDD">
      <w:pPr>
        <w:rPr>
          <w:color w:val="222222"/>
          <w:lang w:val="en"/>
        </w:rPr>
      </w:pPr>
      <w:r>
        <w:rPr>
          <w:lang w:val="en-US"/>
        </w:rPr>
        <w:t>There are probably different reasons behind this development</w:t>
      </w:r>
      <w:r w:rsidR="00026059">
        <w:rPr>
          <w:lang w:val="en-US"/>
        </w:rPr>
        <w:t>. T</w:t>
      </w:r>
      <w:r>
        <w:rPr>
          <w:lang w:val="en-US"/>
        </w:rPr>
        <w:t>he transition from landline to mobile phones</w:t>
      </w:r>
      <w:r w:rsidR="009E6B0A">
        <w:rPr>
          <w:lang w:val="en-US"/>
        </w:rPr>
        <w:t xml:space="preserve">, </w:t>
      </w:r>
      <w:r>
        <w:rPr>
          <w:lang w:val="en-US"/>
        </w:rPr>
        <w:t>the increased use of text messages (as an alternative to phone calls)</w:t>
      </w:r>
      <w:r w:rsidR="00176B6D">
        <w:rPr>
          <w:lang w:val="en-US"/>
        </w:rPr>
        <w:t xml:space="preserve"> and </w:t>
      </w:r>
      <w:r w:rsidR="009E6B0A">
        <w:rPr>
          <w:lang w:val="en-US"/>
        </w:rPr>
        <w:t>access to the I</w:t>
      </w:r>
      <w:r w:rsidR="00176B6D">
        <w:rPr>
          <w:lang w:val="en-US"/>
        </w:rPr>
        <w:t>nternet</w:t>
      </w:r>
      <w:r>
        <w:rPr>
          <w:lang w:val="en-US"/>
        </w:rPr>
        <w:t xml:space="preserve"> certainly have changed people’s communication patterns. The increase of telemarketing</w:t>
      </w:r>
      <w:r w:rsidR="00473A5B">
        <w:rPr>
          <w:lang w:val="en-US"/>
        </w:rPr>
        <w:t xml:space="preserve"> and </w:t>
      </w:r>
      <w:r>
        <w:rPr>
          <w:lang w:val="en-US"/>
        </w:rPr>
        <w:t>the possibility to distinguish unknown</w:t>
      </w:r>
      <w:r w:rsidR="00DE3869">
        <w:rPr>
          <w:lang w:val="en-US"/>
        </w:rPr>
        <w:t xml:space="preserve"> (and perhaps unwanted) </w:t>
      </w:r>
      <w:r w:rsidR="00473A5B">
        <w:rPr>
          <w:lang w:val="en-US"/>
        </w:rPr>
        <w:t xml:space="preserve">phone </w:t>
      </w:r>
      <w:r w:rsidR="00DE3869">
        <w:rPr>
          <w:lang w:val="en-US"/>
        </w:rPr>
        <w:t>numbers</w:t>
      </w:r>
      <w:r w:rsidR="00473A5B">
        <w:rPr>
          <w:lang w:val="en-US"/>
        </w:rPr>
        <w:t xml:space="preserve"> of incoming calls</w:t>
      </w:r>
      <w:r w:rsidR="00DE3869">
        <w:rPr>
          <w:lang w:val="en-US"/>
        </w:rPr>
        <w:t xml:space="preserve"> </w:t>
      </w:r>
      <w:r>
        <w:rPr>
          <w:color w:val="222222"/>
          <w:lang w:val="en"/>
        </w:rPr>
        <w:t xml:space="preserve">may also have contributed to a socially accepted attitude nowadays that </w:t>
      </w:r>
      <w:r w:rsidR="009E6B0A">
        <w:rPr>
          <w:color w:val="222222"/>
          <w:lang w:val="en"/>
        </w:rPr>
        <w:t xml:space="preserve">received </w:t>
      </w:r>
      <w:r>
        <w:rPr>
          <w:color w:val="222222"/>
          <w:lang w:val="en"/>
        </w:rPr>
        <w:t>phone-calls not necessarily need to be answered</w:t>
      </w:r>
      <w:r w:rsidR="00473A5B">
        <w:rPr>
          <w:color w:val="222222"/>
          <w:lang w:val="en"/>
        </w:rPr>
        <w:t xml:space="preserve"> </w:t>
      </w:r>
      <w:r w:rsidR="009E6B0A">
        <w:rPr>
          <w:color w:val="222222"/>
          <w:lang w:val="en"/>
        </w:rPr>
        <w:t>(</w:t>
      </w:r>
      <w:r w:rsidR="00473A5B">
        <w:rPr>
          <w:color w:val="222222"/>
          <w:lang w:val="en"/>
        </w:rPr>
        <w:t xml:space="preserve">if the respondent </w:t>
      </w:r>
      <w:r w:rsidR="00D17EB5">
        <w:rPr>
          <w:color w:val="222222"/>
          <w:lang w:val="en"/>
        </w:rPr>
        <w:t>doesn’t want to</w:t>
      </w:r>
      <w:r w:rsidR="007F1104">
        <w:rPr>
          <w:color w:val="222222"/>
          <w:lang w:val="en"/>
        </w:rPr>
        <w:t xml:space="preserve"> at the moment</w:t>
      </w:r>
      <w:r w:rsidR="009E6B0A">
        <w:rPr>
          <w:color w:val="222222"/>
          <w:lang w:val="en"/>
        </w:rPr>
        <w:t>)</w:t>
      </w:r>
      <w:r>
        <w:rPr>
          <w:color w:val="222222"/>
          <w:lang w:val="en"/>
        </w:rPr>
        <w:t xml:space="preserve">. </w:t>
      </w:r>
    </w:p>
    <w:p w:rsidR="00A1280B" w:rsidRDefault="00744DDD" w:rsidP="00A1280B">
      <w:pPr>
        <w:rPr>
          <w:color w:val="222222"/>
          <w:lang w:val="en-US"/>
        </w:rPr>
      </w:pPr>
      <w:r w:rsidRPr="00651489">
        <w:rPr>
          <w:color w:val="222222"/>
          <w:lang w:val="en-US"/>
        </w:rPr>
        <w:t>According to reacti</w:t>
      </w:r>
      <w:r w:rsidR="00DE3869">
        <w:rPr>
          <w:color w:val="222222"/>
          <w:lang w:val="en-US"/>
        </w:rPr>
        <w:t xml:space="preserve">ons from </w:t>
      </w:r>
      <w:r w:rsidR="00F14DDF">
        <w:rPr>
          <w:color w:val="222222"/>
          <w:lang w:val="en-US"/>
        </w:rPr>
        <w:t xml:space="preserve">some </w:t>
      </w:r>
      <w:r w:rsidR="00DE3869">
        <w:rPr>
          <w:color w:val="222222"/>
          <w:lang w:val="en-US"/>
        </w:rPr>
        <w:t xml:space="preserve">respondents </w:t>
      </w:r>
      <w:r w:rsidR="001428C0">
        <w:rPr>
          <w:color w:val="222222"/>
          <w:lang w:val="en-US"/>
        </w:rPr>
        <w:t>the behavior</w:t>
      </w:r>
      <w:r>
        <w:rPr>
          <w:color w:val="222222"/>
          <w:lang w:val="en-US"/>
        </w:rPr>
        <w:t xml:space="preserve"> </w:t>
      </w:r>
      <w:r w:rsidR="001428C0">
        <w:rPr>
          <w:color w:val="222222"/>
          <w:lang w:val="en-US"/>
        </w:rPr>
        <w:t xml:space="preserve">to </w:t>
      </w:r>
      <w:r>
        <w:rPr>
          <w:color w:val="222222"/>
          <w:lang w:val="en-US"/>
        </w:rPr>
        <w:t xml:space="preserve">not answer calls despite </w:t>
      </w:r>
      <w:r w:rsidR="00DE3869">
        <w:rPr>
          <w:color w:val="222222"/>
          <w:lang w:val="en-US"/>
        </w:rPr>
        <w:t>repeated</w:t>
      </w:r>
      <w:r>
        <w:rPr>
          <w:color w:val="222222"/>
          <w:lang w:val="en-US"/>
        </w:rPr>
        <w:t xml:space="preserve"> attempts should be interpreted as a signal that the respondent is not interested</w:t>
      </w:r>
      <w:r w:rsidR="00045296">
        <w:rPr>
          <w:color w:val="222222"/>
          <w:lang w:val="en-US"/>
        </w:rPr>
        <w:t xml:space="preserve"> to speak to </w:t>
      </w:r>
      <w:r w:rsidR="00026059">
        <w:rPr>
          <w:color w:val="222222"/>
          <w:lang w:val="en-US"/>
        </w:rPr>
        <w:t>SCB</w:t>
      </w:r>
      <w:r w:rsidR="00A177DF">
        <w:rPr>
          <w:color w:val="222222"/>
          <w:lang w:val="en-US"/>
        </w:rPr>
        <w:t xml:space="preserve"> at all</w:t>
      </w:r>
      <w:r>
        <w:rPr>
          <w:color w:val="222222"/>
          <w:lang w:val="en-US"/>
        </w:rPr>
        <w:t xml:space="preserve">. </w:t>
      </w:r>
      <w:r w:rsidR="00F323D0">
        <w:rPr>
          <w:color w:val="222222"/>
          <w:lang w:val="en-US"/>
        </w:rPr>
        <w:t>Others have a more positive attitude towards p</w:t>
      </w:r>
      <w:r w:rsidR="0071349E">
        <w:rPr>
          <w:color w:val="222222"/>
          <w:lang w:val="en-US"/>
        </w:rPr>
        <w:t xml:space="preserve">articipating in surveys but </w:t>
      </w:r>
      <w:r w:rsidR="00F323D0">
        <w:rPr>
          <w:color w:val="222222"/>
          <w:lang w:val="en-US"/>
        </w:rPr>
        <w:t xml:space="preserve">choose to </w:t>
      </w:r>
      <w:r w:rsidR="0099613A">
        <w:rPr>
          <w:color w:val="222222"/>
          <w:lang w:val="en-US"/>
        </w:rPr>
        <w:t xml:space="preserve">pick up </w:t>
      </w:r>
      <w:r w:rsidR="00F323D0">
        <w:rPr>
          <w:color w:val="222222"/>
          <w:lang w:val="en-US"/>
        </w:rPr>
        <w:t>the phone only if the timing of the call i</w:t>
      </w:r>
      <w:r w:rsidR="00A177DF">
        <w:rPr>
          <w:color w:val="222222"/>
          <w:lang w:val="en-US"/>
        </w:rPr>
        <w:t>s perfect</w:t>
      </w:r>
      <w:r w:rsidR="0071349E">
        <w:rPr>
          <w:color w:val="222222"/>
          <w:lang w:val="en-US"/>
        </w:rPr>
        <w:t xml:space="preserve"> (which </w:t>
      </w:r>
      <w:r w:rsidR="0099613A">
        <w:rPr>
          <w:color w:val="222222"/>
          <w:lang w:val="en-US"/>
        </w:rPr>
        <w:t>might be</w:t>
      </w:r>
      <w:r w:rsidR="0071349E">
        <w:rPr>
          <w:color w:val="222222"/>
          <w:lang w:val="en-US"/>
        </w:rPr>
        <w:t xml:space="preserve"> a tricky thing to figure out)</w:t>
      </w:r>
      <w:r w:rsidR="00F323D0">
        <w:rPr>
          <w:color w:val="222222"/>
          <w:lang w:val="en-US"/>
        </w:rPr>
        <w:t>.</w:t>
      </w:r>
      <w:r w:rsidR="0071349E" w:rsidRPr="0071349E">
        <w:rPr>
          <w:color w:val="222222"/>
          <w:lang w:val="en-US"/>
        </w:rPr>
        <w:t xml:space="preserve"> </w:t>
      </w:r>
      <w:r w:rsidR="00026059">
        <w:rPr>
          <w:color w:val="222222"/>
          <w:lang w:val="en-US"/>
        </w:rPr>
        <w:t>In</w:t>
      </w:r>
      <w:r w:rsidR="0071349E">
        <w:rPr>
          <w:color w:val="222222"/>
          <w:lang w:val="en-US"/>
        </w:rPr>
        <w:t xml:space="preserve"> both these </w:t>
      </w:r>
      <w:r w:rsidR="00026059">
        <w:rPr>
          <w:color w:val="222222"/>
          <w:lang w:val="en-US"/>
        </w:rPr>
        <w:t>scenarios</w:t>
      </w:r>
      <w:r w:rsidR="0071349E">
        <w:rPr>
          <w:color w:val="222222"/>
          <w:lang w:val="en-US"/>
        </w:rPr>
        <w:t xml:space="preserve"> it is an obvious risk that the</w:t>
      </w:r>
      <w:r w:rsidR="009B2104">
        <w:rPr>
          <w:color w:val="222222"/>
          <w:lang w:val="en-US"/>
        </w:rPr>
        <w:t xml:space="preserve"> respondents</w:t>
      </w:r>
      <w:r w:rsidR="0071349E">
        <w:rPr>
          <w:color w:val="222222"/>
          <w:lang w:val="en-US"/>
        </w:rPr>
        <w:t xml:space="preserve"> get</w:t>
      </w:r>
      <w:r w:rsidR="00A177DF">
        <w:rPr>
          <w:color w:val="222222"/>
          <w:lang w:val="en-US"/>
        </w:rPr>
        <w:t xml:space="preserve"> annoyed by being disturbed and finally develop </w:t>
      </w:r>
      <w:r w:rsidR="00026059">
        <w:rPr>
          <w:color w:val="222222"/>
          <w:lang w:val="en-US"/>
        </w:rPr>
        <w:t>a negative perception of SCB</w:t>
      </w:r>
      <w:r w:rsidR="00A1280B">
        <w:rPr>
          <w:color w:val="222222"/>
          <w:lang w:val="en-US"/>
        </w:rPr>
        <w:t>.</w:t>
      </w:r>
      <w:r w:rsidR="0071349E">
        <w:rPr>
          <w:color w:val="222222"/>
          <w:lang w:val="en-US"/>
        </w:rPr>
        <w:t xml:space="preserve"> </w:t>
      </w:r>
      <w:r w:rsidR="00A1280B">
        <w:rPr>
          <w:color w:val="222222"/>
          <w:lang w:val="en-US"/>
        </w:rPr>
        <w:t>Thus, f</w:t>
      </w:r>
      <w:r w:rsidR="00A1280B" w:rsidRPr="00176B6D">
        <w:rPr>
          <w:color w:val="222222"/>
          <w:lang w:val="en-US"/>
        </w:rPr>
        <w:t xml:space="preserve">rom SCB's </w:t>
      </w:r>
      <w:r w:rsidR="00A1280B">
        <w:rPr>
          <w:color w:val="222222"/>
          <w:lang w:val="en-US"/>
        </w:rPr>
        <w:t>point of view</w:t>
      </w:r>
      <w:r w:rsidR="009B2104">
        <w:rPr>
          <w:color w:val="222222"/>
          <w:lang w:val="en-US"/>
        </w:rPr>
        <w:t xml:space="preserve">, </w:t>
      </w:r>
      <w:r w:rsidR="0099613A">
        <w:rPr>
          <w:color w:val="222222"/>
          <w:lang w:val="en-US"/>
        </w:rPr>
        <w:t>dealing</w:t>
      </w:r>
      <w:r w:rsidR="009B2104">
        <w:rPr>
          <w:color w:val="222222"/>
          <w:lang w:val="en-US"/>
        </w:rPr>
        <w:t xml:space="preserve"> with the change </w:t>
      </w:r>
      <w:r w:rsidR="0099613A">
        <w:rPr>
          <w:color w:val="222222"/>
          <w:lang w:val="en-US"/>
        </w:rPr>
        <w:t xml:space="preserve">in </w:t>
      </w:r>
      <w:r w:rsidR="009B2104">
        <w:rPr>
          <w:color w:val="222222"/>
          <w:lang w:val="en-US"/>
        </w:rPr>
        <w:t xml:space="preserve">communication patterns that we have seen the last decade, should not only be considered a </w:t>
      </w:r>
      <w:r w:rsidR="00A1280B">
        <w:rPr>
          <w:color w:val="222222"/>
          <w:lang w:val="en-US"/>
        </w:rPr>
        <w:t>matter</w:t>
      </w:r>
      <w:r w:rsidR="00026059">
        <w:rPr>
          <w:color w:val="222222"/>
          <w:lang w:val="en-US"/>
        </w:rPr>
        <w:t xml:space="preserve"> of</w:t>
      </w:r>
      <w:r w:rsidR="00A1280B">
        <w:rPr>
          <w:color w:val="222222"/>
          <w:lang w:val="en-US"/>
        </w:rPr>
        <w:t xml:space="preserve"> </w:t>
      </w:r>
      <w:r w:rsidR="009B2104">
        <w:rPr>
          <w:color w:val="222222"/>
          <w:lang w:val="en-US"/>
        </w:rPr>
        <w:t xml:space="preserve">increasing </w:t>
      </w:r>
      <w:r w:rsidR="00A1280B">
        <w:rPr>
          <w:color w:val="222222"/>
          <w:lang w:val="en-US"/>
        </w:rPr>
        <w:t xml:space="preserve">costs and </w:t>
      </w:r>
      <w:r w:rsidR="002F6538">
        <w:rPr>
          <w:color w:val="222222"/>
          <w:lang w:val="en-US"/>
        </w:rPr>
        <w:t>quality issues</w:t>
      </w:r>
      <w:r w:rsidR="0099613A">
        <w:rPr>
          <w:color w:val="222222"/>
          <w:lang w:val="en-US"/>
        </w:rPr>
        <w:t xml:space="preserve"> related to individual surveys</w:t>
      </w:r>
      <w:r w:rsidR="002F6538">
        <w:rPr>
          <w:color w:val="222222"/>
          <w:lang w:val="en-US"/>
        </w:rPr>
        <w:t xml:space="preserve"> </w:t>
      </w:r>
      <w:r w:rsidR="00A1280B">
        <w:rPr>
          <w:color w:val="222222"/>
          <w:lang w:val="en-US"/>
        </w:rPr>
        <w:t xml:space="preserve">but </w:t>
      </w:r>
      <w:r w:rsidR="00026059">
        <w:rPr>
          <w:color w:val="222222"/>
          <w:lang w:val="en-US"/>
        </w:rPr>
        <w:t xml:space="preserve">also </w:t>
      </w:r>
      <w:r w:rsidR="00A1280B">
        <w:rPr>
          <w:color w:val="222222"/>
          <w:lang w:val="en-US"/>
        </w:rPr>
        <w:t xml:space="preserve">a question of </w:t>
      </w:r>
      <w:r w:rsidR="009B2104">
        <w:rPr>
          <w:color w:val="222222"/>
          <w:lang w:val="en-US"/>
        </w:rPr>
        <w:t xml:space="preserve">long term </w:t>
      </w:r>
      <w:r w:rsidR="00A1280B">
        <w:rPr>
          <w:color w:val="222222"/>
          <w:lang w:val="en-US"/>
        </w:rPr>
        <w:t xml:space="preserve">good-will for the authority. </w:t>
      </w:r>
    </w:p>
    <w:p w:rsidR="007F4A11" w:rsidRDefault="00A1280B" w:rsidP="00744DDD">
      <w:pPr>
        <w:rPr>
          <w:lang w:val="en-US"/>
        </w:rPr>
      </w:pPr>
      <w:r>
        <w:rPr>
          <w:color w:val="222222"/>
          <w:lang w:val="en-US"/>
        </w:rPr>
        <w:t>D</w:t>
      </w:r>
      <w:r w:rsidR="0071349E">
        <w:rPr>
          <w:color w:val="222222"/>
          <w:lang w:val="en-US"/>
        </w:rPr>
        <w:t>ifferent measures have</w:t>
      </w:r>
      <w:r>
        <w:rPr>
          <w:color w:val="222222"/>
          <w:lang w:val="en-US"/>
        </w:rPr>
        <w:t xml:space="preserve"> </w:t>
      </w:r>
      <w:r w:rsidR="0071349E">
        <w:rPr>
          <w:color w:val="222222"/>
          <w:lang w:val="en-US"/>
        </w:rPr>
        <w:t>been taken</w:t>
      </w:r>
      <w:r w:rsidR="00045296">
        <w:rPr>
          <w:color w:val="222222"/>
          <w:lang w:val="en-US"/>
        </w:rPr>
        <w:t xml:space="preserve"> </w:t>
      </w:r>
      <w:r w:rsidR="002F6538">
        <w:rPr>
          <w:color w:val="222222"/>
          <w:lang w:val="en-US"/>
        </w:rPr>
        <w:t>to tackle the difficulties with telephone surveys. I</w:t>
      </w:r>
      <w:r w:rsidR="0071349E">
        <w:rPr>
          <w:color w:val="222222"/>
          <w:lang w:val="en-US"/>
        </w:rPr>
        <w:t xml:space="preserve">ntroducing web </w:t>
      </w:r>
      <w:r w:rsidR="0071349E">
        <w:rPr>
          <w:lang w:val="en-US"/>
        </w:rPr>
        <w:t xml:space="preserve">as an alternative to interviews </w:t>
      </w:r>
      <w:r w:rsidR="002F6538">
        <w:rPr>
          <w:lang w:val="en-US"/>
        </w:rPr>
        <w:t xml:space="preserve">is one thing </w:t>
      </w:r>
      <w:r w:rsidR="0071349E">
        <w:rPr>
          <w:lang w:val="en-US"/>
        </w:rPr>
        <w:t xml:space="preserve">(for those who </w:t>
      </w:r>
      <w:r w:rsidR="00045296">
        <w:rPr>
          <w:lang w:val="en-US"/>
        </w:rPr>
        <w:t>resent</w:t>
      </w:r>
      <w:r w:rsidR="0071349E">
        <w:rPr>
          <w:lang w:val="en-US"/>
        </w:rPr>
        <w:t xml:space="preserve"> telephone interviews</w:t>
      </w:r>
      <w:r w:rsidR="00045296">
        <w:rPr>
          <w:lang w:val="en-US"/>
        </w:rPr>
        <w:t xml:space="preserve"> or just prefer web</w:t>
      </w:r>
      <w:r w:rsidR="0071349E">
        <w:rPr>
          <w:lang w:val="en-US"/>
        </w:rPr>
        <w:t xml:space="preserve">). For SCB it is often </w:t>
      </w:r>
      <w:r w:rsidR="002F6538">
        <w:rPr>
          <w:lang w:val="en-US"/>
        </w:rPr>
        <w:t xml:space="preserve">desirable </w:t>
      </w:r>
      <w:r w:rsidR="00045296">
        <w:rPr>
          <w:lang w:val="en-US"/>
        </w:rPr>
        <w:t>though to get a first contact via phone</w:t>
      </w:r>
      <w:r w:rsidR="0071349E">
        <w:rPr>
          <w:lang w:val="en-US"/>
        </w:rPr>
        <w:t>, and thereafter offer web for the coming rounds</w:t>
      </w:r>
      <w:r w:rsidR="00B6426B">
        <w:rPr>
          <w:lang w:val="en-US"/>
        </w:rPr>
        <w:t xml:space="preserve"> of</w:t>
      </w:r>
      <w:r w:rsidR="0088039F">
        <w:rPr>
          <w:lang w:val="en-US"/>
        </w:rPr>
        <w:t xml:space="preserve"> the survey</w:t>
      </w:r>
      <w:r w:rsidR="009B2104">
        <w:rPr>
          <w:lang w:val="en-US"/>
        </w:rPr>
        <w:t>. O</w:t>
      </w:r>
      <w:r w:rsidR="00B6426B">
        <w:rPr>
          <w:lang w:val="en-US"/>
        </w:rPr>
        <w:t>ne reason</w:t>
      </w:r>
      <w:r w:rsidR="0071349E">
        <w:rPr>
          <w:lang w:val="en-US"/>
        </w:rPr>
        <w:t xml:space="preserve"> is to </w:t>
      </w:r>
      <w:r w:rsidR="0099613A">
        <w:rPr>
          <w:lang w:val="en-US"/>
        </w:rPr>
        <w:t xml:space="preserve">make sure </w:t>
      </w:r>
      <w:r w:rsidR="0088039F">
        <w:rPr>
          <w:lang w:val="en-US"/>
        </w:rPr>
        <w:t xml:space="preserve">that we </w:t>
      </w:r>
      <w:r w:rsidR="0099613A">
        <w:rPr>
          <w:lang w:val="en-US"/>
        </w:rPr>
        <w:t xml:space="preserve">collect data from </w:t>
      </w:r>
      <w:r w:rsidR="0088039F">
        <w:rPr>
          <w:lang w:val="en-US"/>
        </w:rPr>
        <w:t>the right</w:t>
      </w:r>
      <w:r w:rsidR="0071349E">
        <w:rPr>
          <w:lang w:val="en-US"/>
        </w:rPr>
        <w:t xml:space="preserve"> </w:t>
      </w:r>
      <w:r w:rsidR="0088039F">
        <w:rPr>
          <w:lang w:val="en-US"/>
        </w:rPr>
        <w:t>respondent;</w:t>
      </w:r>
      <w:r w:rsidR="00B6426B">
        <w:rPr>
          <w:lang w:val="en-US"/>
        </w:rPr>
        <w:t xml:space="preserve"> another reason</w:t>
      </w:r>
      <w:r w:rsidR="009B2104">
        <w:rPr>
          <w:lang w:val="en-US"/>
        </w:rPr>
        <w:t xml:space="preserve"> is that some surveys need the </w:t>
      </w:r>
      <w:r w:rsidR="0088039F">
        <w:rPr>
          <w:lang w:val="en-US"/>
        </w:rPr>
        <w:t xml:space="preserve">respondents’ </w:t>
      </w:r>
      <w:r w:rsidR="009B2104">
        <w:rPr>
          <w:lang w:val="en-US"/>
        </w:rPr>
        <w:t xml:space="preserve">permission to present </w:t>
      </w:r>
      <w:r w:rsidR="00B6426B">
        <w:rPr>
          <w:lang w:val="en-US"/>
        </w:rPr>
        <w:t>personal background information</w:t>
      </w:r>
      <w:r w:rsidR="0099613A">
        <w:rPr>
          <w:lang w:val="en-US"/>
        </w:rPr>
        <w:t xml:space="preserve"> (e.g. data from a previous interview or auxiliary data from registers) on the screen</w:t>
      </w:r>
      <w:r w:rsidR="009B2104">
        <w:rPr>
          <w:lang w:val="en-US"/>
        </w:rPr>
        <w:t xml:space="preserve"> before allowing them access to the</w:t>
      </w:r>
      <w:r w:rsidR="0088039F">
        <w:rPr>
          <w:lang w:val="en-US"/>
        </w:rPr>
        <w:t>ir</w:t>
      </w:r>
      <w:r w:rsidR="009B2104">
        <w:rPr>
          <w:lang w:val="en-US"/>
        </w:rPr>
        <w:t xml:space="preserve"> web questionnaire</w:t>
      </w:r>
      <w:r w:rsidR="0071349E">
        <w:rPr>
          <w:lang w:val="en-US"/>
        </w:rPr>
        <w:t>. Another way to reduce call-attempts</w:t>
      </w:r>
      <w:r w:rsidR="007F4A11">
        <w:rPr>
          <w:lang w:val="en-US"/>
        </w:rPr>
        <w:t xml:space="preserve"> </w:t>
      </w:r>
      <w:r w:rsidR="0071349E">
        <w:rPr>
          <w:lang w:val="en-US"/>
        </w:rPr>
        <w:t>is by adapting the de</w:t>
      </w:r>
      <w:r w:rsidR="002F6538">
        <w:rPr>
          <w:lang w:val="en-US"/>
        </w:rPr>
        <w:t xml:space="preserve">sign </w:t>
      </w:r>
      <w:r w:rsidR="007F4A11">
        <w:rPr>
          <w:lang w:val="en-US"/>
        </w:rPr>
        <w:t xml:space="preserve">of the contact strategy and </w:t>
      </w:r>
      <w:r w:rsidR="002F6538">
        <w:rPr>
          <w:lang w:val="en-US"/>
        </w:rPr>
        <w:t>ste</w:t>
      </w:r>
      <w:r w:rsidR="0088039F">
        <w:rPr>
          <w:lang w:val="en-US"/>
        </w:rPr>
        <w:t>e</w:t>
      </w:r>
      <w:r w:rsidR="002F6538">
        <w:rPr>
          <w:lang w:val="en-US"/>
        </w:rPr>
        <w:t>r the calls</w:t>
      </w:r>
      <w:r w:rsidR="0088039F">
        <w:rPr>
          <w:lang w:val="en-US"/>
        </w:rPr>
        <w:t xml:space="preserve"> to certain time-</w:t>
      </w:r>
      <w:r w:rsidR="0099613A">
        <w:rPr>
          <w:lang w:val="en-US"/>
        </w:rPr>
        <w:t xml:space="preserve">slots </w:t>
      </w:r>
      <w:r w:rsidR="002F6538">
        <w:rPr>
          <w:lang w:val="en-US"/>
        </w:rPr>
        <w:t>with regard to the respondents preferences</w:t>
      </w:r>
      <w:r w:rsidR="007F4A11">
        <w:rPr>
          <w:lang w:val="en-US"/>
        </w:rPr>
        <w:t xml:space="preserve"> </w:t>
      </w:r>
      <w:r w:rsidR="0088039F">
        <w:rPr>
          <w:lang w:val="en-US"/>
        </w:rPr>
        <w:t xml:space="preserve">and </w:t>
      </w:r>
      <w:r w:rsidR="007F4A11">
        <w:rPr>
          <w:lang w:val="en-US"/>
        </w:rPr>
        <w:t xml:space="preserve">information such as age </w:t>
      </w:r>
      <w:r w:rsidR="0088039F">
        <w:rPr>
          <w:lang w:val="en-US"/>
        </w:rPr>
        <w:t>and occupation status</w:t>
      </w:r>
      <w:r w:rsidR="007F4A11">
        <w:rPr>
          <w:lang w:val="en-US"/>
        </w:rPr>
        <w:t>.</w:t>
      </w:r>
    </w:p>
    <w:p w:rsidR="00C8671B" w:rsidRDefault="00B900AC" w:rsidP="00C8671B">
      <w:pPr>
        <w:rPr>
          <w:lang w:val="en-US"/>
        </w:rPr>
      </w:pPr>
      <w:r>
        <w:rPr>
          <w:lang w:val="en-US"/>
        </w:rPr>
        <w:t>In addition to these measures SCB have</w:t>
      </w:r>
      <w:r w:rsidR="00CB7A12">
        <w:rPr>
          <w:lang w:val="en-US"/>
        </w:rPr>
        <w:t xml:space="preserve"> stated</w:t>
      </w:r>
      <w:r>
        <w:rPr>
          <w:lang w:val="en-US"/>
        </w:rPr>
        <w:t xml:space="preserve"> an ambition</w:t>
      </w:r>
      <w:r w:rsidR="00C8671B">
        <w:rPr>
          <w:lang w:val="en-US"/>
        </w:rPr>
        <w:t xml:space="preserve"> in different strateg</w:t>
      </w:r>
      <w:r w:rsidR="002000F0">
        <w:rPr>
          <w:lang w:val="en-US"/>
        </w:rPr>
        <w:t>ic</w:t>
      </w:r>
      <w:r w:rsidR="00C8671B">
        <w:rPr>
          <w:lang w:val="en-US"/>
        </w:rPr>
        <w:t xml:space="preserve"> </w:t>
      </w:r>
      <w:r w:rsidR="002F0C26">
        <w:rPr>
          <w:lang w:val="en-US"/>
        </w:rPr>
        <w:t xml:space="preserve">documents </w:t>
      </w:r>
      <w:r w:rsidR="002000F0">
        <w:rPr>
          <w:lang w:val="en-US"/>
        </w:rPr>
        <w:t>(</w:t>
      </w:r>
      <w:r w:rsidR="002F0C26">
        <w:rPr>
          <w:lang w:val="en-US"/>
        </w:rPr>
        <w:t>such as the Communication Strategy</w:t>
      </w:r>
      <w:r w:rsidR="002000F0">
        <w:rPr>
          <w:lang w:val="en-US"/>
        </w:rPr>
        <w:t xml:space="preserve">) </w:t>
      </w:r>
      <w:r w:rsidR="00C8671B">
        <w:rPr>
          <w:lang w:val="en-US"/>
        </w:rPr>
        <w:t xml:space="preserve">to make it easier </w:t>
      </w:r>
      <w:r w:rsidR="00C8671B">
        <w:rPr>
          <w:lang w:val="en-US"/>
        </w:rPr>
        <w:lastRenderedPageBreak/>
        <w:t xml:space="preserve">for respondents to get in contact with </w:t>
      </w:r>
      <w:r w:rsidR="002000F0">
        <w:rPr>
          <w:lang w:val="en-US"/>
        </w:rPr>
        <w:t xml:space="preserve">SCB </w:t>
      </w:r>
      <w:r w:rsidR="00C8671B">
        <w:rPr>
          <w:lang w:val="en-US"/>
        </w:rPr>
        <w:t>and</w:t>
      </w:r>
      <w:r w:rsidR="00CB7A12">
        <w:rPr>
          <w:lang w:val="en-US"/>
        </w:rPr>
        <w:t xml:space="preserve"> </w:t>
      </w:r>
      <w:r w:rsidR="00B6426B">
        <w:rPr>
          <w:lang w:val="en-US"/>
        </w:rPr>
        <w:t>broaden the ways we c</w:t>
      </w:r>
      <w:r>
        <w:rPr>
          <w:lang w:val="en-US"/>
        </w:rPr>
        <w:t>ommunicate with our respondents</w:t>
      </w:r>
      <w:r w:rsidR="00C8671B">
        <w:rPr>
          <w:lang w:val="en-US"/>
        </w:rPr>
        <w:t xml:space="preserve">. </w:t>
      </w:r>
    </w:p>
    <w:p w:rsidR="002F0C26" w:rsidRDefault="00C26FF5" w:rsidP="002F0C26">
      <w:pPr>
        <w:rPr>
          <w:lang w:val="en-US"/>
        </w:rPr>
      </w:pPr>
      <w:r>
        <w:rPr>
          <w:lang w:val="en-US"/>
        </w:rPr>
        <w:t>During the la</w:t>
      </w:r>
      <w:r w:rsidR="002F0C26">
        <w:rPr>
          <w:lang w:val="en-US"/>
        </w:rPr>
        <w:t xml:space="preserve">st </w:t>
      </w:r>
      <w:r>
        <w:rPr>
          <w:lang w:val="en-US"/>
        </w:rPr>
        <w:t xml:space="preserve">3-4 </w:t>
      </w:r>
      <w:r w:rsidR="002F0C26">
        <w:rPr>
          <w:lang w:val="en-US"/>
        </w:rPr>
        <w:t xml:space="preserve">years there have also been a couple of tests and </w:t>
      </w:r>
      <w:r w:rsidR="002000F0">
        <w:rPr>
          <w:lang w:val="en-US"/>
        </w:rPr>
        <w:t xml:space="preserve">smaller </w:t>
      </w:r>
      <w:r w:rsidR="002F0C26">
        <w:rPr>
          <w:lang w:val="en-US"/>
        </w:rPr>
        <w:t>experiments at SCB that indicate that it might be a successful strategy not only to inform the respondents before a survey starts that an interviewer will call</w:t>
      </w:r>
      <w:r w:rsidR="002000F0">
        <w:rPr>
          <w:i/>
          <w:lang w:val="en-US"/>
        </w:rPr>
        <w:t>,</w:t>
      </w:r>
      <w:r w:rsidR="002F0C26">
        <w:rPr>
          <w:lang w:val="en-US"/>
        </w:rPr>
        <w:t xml:space="preserve"> but </w:t>
      </w:r>
      <w:r w:rsidR="000C73A3">
        <w:rPr>
          <w:lang w:val="en-US"/>
        </w:rPr>
        <w:t xml:space="preserve">also </w:t>
      </w:r>
      <w:r w:rsidR="002F0C26">
        <w:rPr>
          <w:lang w:val="en-US"/>
        </w:rPr>
        <w:t xml:space="preserve">to </w:t>
      </w:r>
      <w:r w:rsidR="002F0C26" w:rsidRPr="00555BAE">
        <w:rPr>
          <w:lang w:val="en-US"/>
        </w:rPr>
        <w:t>encourage respondents to contact Statistics Sweden</w:t>
      </w:r>
      <w:r w:rsidR="002F0C26">
        <w:rPr>
          <w:lang w:val="en-US"/>
        </w:rPr>
        <w:t xml:space="preserve"> (even if it is to mediate </w:t>
      </w:r>
      <w:r w:rsidR="000C73A3">
        <w:rPr>
          <w:lang w:val="en-US"/>
        </w:rPr>
        <w:t>their</w:t>
      </w:r>
      <w:r w:rsidR="002F0C26">
        <w:rPr>
          <w:lang w:val="en-US"/>
        </w:rPr>
        <w:t xml:space="preserve"> denial </w:t>
      </w:r>
      <w:r w:rsidR="000C73A3">
        <w:rPr>
          <w:lang w:val="en-US"/>
        </w:rPr>
        <w:t xml:space="preserve">to </w:t>
      </w:r>
      <w:r w:rsidR="002F0C26">
        <w:rPr>
          <w:lang w:val="en-US"/>
        </w:rPr>
        <w:t>participat</w:t>
      </w:r>
      <w:r w:rsidR="000C73A3">
        <w:rPr>
          <w:lang w:val="en-US"/>
        </w:rPr>
        <w:t>e</w:t>
      </w:r>
      <w:r w:rsidR="002F0C26">
        <w:rPr>
          <w:lang w:val="en-US"/>
        </w:rPr>
        <w:t xml:space="preserve"> in a survey)</w:t>
      </w:r>
      <w:r w:rsidR="000C73A3">
        <w:rPr>
          <w:lang w:val="en-US"/>
        </w:rPr>
        <w:t xml:space="preserve">. </w:t>
      </w:r>
      <w:r w:rsidR="002000F0">
        <w:rPr>
          <w:lang w:val="en-US"/>
        </w:rPr>
        <w:t>It must then be</w:t>
      </w:r>
      <w:r w:rsidR="002F0C26">
        <w:rPr>
          <w:lang w:val="en-US"/>
        </w:rPr>
        <w:t xml:space="preserve"> eas</w:t>
      </w:r>
      <w:r w:rsidR="000C73A3">
        <w:rPr>
          <w:lang w:val="en-US"/>
        </w:rPr>
        <w:t xml:space="preserve">y </w:t>
      </w:r>
      <w:r>
        <w:rPr>
          <w:lang w:val="en-US"/>
        </w:rPr>
        <w:t>for respondents to</w:t>
      </w:r>
      <w:r w:rsidR="000C73A3">
        <w:rPr>
          <w:lang w:val="en-US"/>
        </w:rPr>
        <w:t xml:space="preserve"> </w:t>
      </w:r>
      <w:r w:rsidR="002F0C26">
        <w:rPr>
          <w:lang w:val="en-US"/>
        </w:rPr>
        <w:t>find relevant contact information</w:t>
      </w:r>
      <w:r>
        <w:rPr>
          <w:lang w:val="en-US"/>
        </w:rPr>
        <w:t xml:space="preserve"> to SCB</w:t>
      </w:r>
      <w:r w:rsidR="002000F0">
        <w:rPr>
          <w:lang w:val="en-US"/>
        </w:rPr>
        <w:t>, so this information (e.g. telephone number and e-mail address) should be placed</w:t>
      </w:r>
      <w:r w:rsidR="000C73A3">
        <w:rPr>
          <w:lang w:val="en-US"/>
        </w:rPr>
        <w:t xml:space="preserve"> </w:t>
      </w:r>
      <w:r w:rsidR="002000F0">
        <w:rPr>
          <w:lang w:val="en-US"/>
        </w:rPr>
        <w:t>clearly visible in the advance letters.</w:t>
      </w:r>
      <w:r w:rsidR="002000F0" w:rsidDel="002000F0">
        <w:rPr>
          <w:lang w:val="en-US"/>
        </w:rPr>
        <w:t xml:space="preserve"> </w:t>
      </w:r>
    </w:p>
    <w:p w:rsidR="002F0C26" w:rsidRDefault="00C26FF5" w:rsidP="002F0C26">
      <w:pPr>
        <w:rPr>
          <w:lang w:val="en-US"/>
        </w:rPr>
      </w:pPr>
      <w:r>
        <w:rPr>
          <w:lang w:val="en-US"/>
        </w:rPr>
        <w:t>Even though the interviewers experience great dif</w:t>
      </w:r>
      <w:r w:rsidR="002F0C26">
        <w:rPr>
          <w:lang w:val="en-US"/>
        </w:rPr>
        <w:t xml:space="preserve">ficulties to get in contact with respondents via outgoing calls it is surprising how many respondents that call back or send text-messages to us. Statistics Sweden receives around 2 </w:t>
      </w:r>
      <w:r w:rsidR="004D13AA">
        <w:rPr>
          <w:lang w:val="en-US"/>
        </w:rPr>
        <w:t>5</w:t>
      </w:r>
      <w:r w:rsidR="002F0C26">
        <w:rPr>
          <w:lang w:val="en-US"/>
        </w:rPr>
        <w:t xml:space="preserve">00 call-backs and 650 text messages from respondents each month, mostly from LFS-respondents </w:t>
      </w:r>
      <w:r w:rsidR="00A2320A">
        <w:rPr>
          <w:lang w:val="en-US"/>
        </w:rPr>
        <w:t xml:space="preserve">(a survey that contains </w:t>
      </w:r>
      <w:r w:rsidR="002F0C26">
        <w:rPr>
          <w:lang w:val="en-US"/>
        </w:rPr>
        <w:t>about 21</w:t>
      </w:r>
      <w:r w:rsidR="00A2320A">
        <w:rPr>
          <w:lang w:val="en-US"/>
        </w:rPr>
        <w:t> </w:t>
      </w:r>
      <w:r w:rsidR="002F0C26">
        <w:rPr>
          <w:lang w:val="en-US"/>
        </w:rPr>
        <w:t>00</w:t>
      </w:r>
      <w:r>
        <w:rPr>
          <w:lang w:val="en-US"/>
        </w:rPr>
        <w:t>0</w:t>
      </w:r>
      <w:r w:rsidR="00A2320A">
        <w:rPr>
          <w:lang w:val="en-US"/>
        </w:rPr>
        <w:t xml:space="preserve"> sample units</w:t>
      </w:r>
      <w:r>
        <w:rPr>
          <w:lang w:val="en-US"/>
        </w:rPr>
        <w:t xml:space="preserve"> each </w:t>
      </w:r>
      <w:r w:rsidR="00A2320A">
        <w:rPr>
          <w:lang w:val="en-US"/>
        </w:rPr>
        <w:t>month</w:t>
      </w:r>
      <w:r>
        <w:rPr>
          <w:lang w:val="en-US"/>
        </w:rPr>
        <w:t>)</w:t>
      </w:r>
      <w:r w:rsidR="008A58DD">
        <w:rPr>
          <w:lang w:val="en-US"/>
        </w:rPr>
        <w:t>.</w:t>
      </w:r>
      <w:r>
        <w:rPr>
          <w:lang w:val="en-US"/>
        </w:rPr>
        <w:t xml:space="preserve"> </w:t>
      </w:r>
    </w:p>
    <w:p w:rsidR="00F14DDF" w:rsidRDefault="000C73A3" w:rsidP="000A6586">
      <w:pPr>
        <w:rPr>
          <w:lang w:val="en-US"/>
        </w:rPr>
      </w:pPr>
      <w:r>
        <w:rPr>
          <w:lang w:val="en-US"/>
        </w:rPr>
        <w:t xml:space="preserve">This paper </w:t>
      </w:r>
      <w:r w:rsidR="00542C53">
        <w:rPr>
          <w:lang w:val="en-US"/>
        </w:rPr>
        <w:t xml:space="preserve">aim to describe how </w:t>
      </w:r>
      <w:r w:rsidR="002000F0">
        <w:rPr>
          <w:lang w:val="en-US"/>
        </w:rPr>
        <w:t xml:space="preserve">these incoming calls </w:t>
      </w:r>
      <w:r w:rsidR="00FE507C">
        <w:rPr>
          <w:lang w:val="en-US"/>
        </w:rPr>
        <w:t xml:space="preserve">has </w:t>
      </w:r>
      <w:r w:rsidR="002000F0">
        <w:rPr>
          <w:lang w:val="en-US"/>
        </w:rPr>
        <w:t>been centralized to a help-desk staffed by interviewers.</w:t>
      </w:r>
      <w:r w:rsidR="004D13AA">
        <w:rPr>
          <w:lang w:val="en-US"/>
        </w:rPr>
        <w:t xml:space="preserve"> It will also describe</w:t>
      </w:r>
      <w:r w:rsidR="0088039F">
        <w:rPr>
          <w:lang w:val="en-US"/>
        </w:rPr>
        <w:t xml:space="preserve"> how we document and </w:t>
      </w:r>
      <w:r>
        <w:rPr>
          <w:lang w:val="en-US"/>
        </w:rPr>
        <w:t xml:space="preserve">evaluate </w:t>
      </w:r>
      <w:r w:rsidR="004D13AA">
        <w:rPr>
          <w:lang w:val="en-US"/>
        </w:rPr>
        <w:t>these</w:t>
      </w:r>
      <w:r w:rsidR="002D4353">
        <w:rPr>
          <w:lang w:val="en-US"/>
        </w:rPr>
        <w:t xml:space="preserve"> </w:t>
      </w:r>
      <w:r w:rsidR="004D13AA">
        <w:rPr>
          <w:lang w:val="en-US"/>
        </w:rPr>
        <w:t>contacts with respondents and finally ask for input and ideas on how we could improve the service or the evaluation of the available process information.</w:t>
      </w:r>
    </w:p>
    <w:p w:rsidR="00C91314" w:rsidRDefault="00C91314" w:rsidP="000A6586">
      <w:pPr>
        <w:rPr>
          <w:lang w:val="en-US"/>
        </w:rPr>
      </w:pPr>
    </w:p>
    <w:p w:rsidR="00C91314" w:rsidRDefault="001045B0" w:rsidP="000A6586">
      <w:pPr>
        <w:rPr>
          <w:rFonts w:ascii="Arial" w:eastAsiaTheme="majorEastAsia" w:hAnsi="Arial" w:cstheme="majorBidi"/>
          <w:b/>
          <w:bCs/>
          <w:szCs w:val="26"/>
          <w:lang w:val="en-US"/>
        </w:rPr>
      </w:pPr>
      <w:r>
        <w:rPr>
          <w:rFonts w:ascii="Arial" w:eastAsiaTheme="majorEastAsia" w:hAnsi="Arial" w:cstheme="majorBidi"/>
          <w:b/>
          <w:bCs/>
          <w:szCs w:val="26"/>
          <w:lang w:val="en-US"/>
        </w:rPr>
        <w:t>T</w:t>
      </w:r>
      <w:r w:rsidR="00C91314" w:rsidRPr="00C91314">
        <w:rPr>
          <w:rFonts w:ascii="Arial" w:eastAsiaTheme="majorEastAsia" w:hAnsi="Arial" w:cstheme="majorBidi"/>
          <w:b/>
          <w:bCs/>
          <w:szCs w:val="26"/>
          <w:lang w:val="en-US"/>
        </w:rPr>
        <w:t>he respondent help-desk for individual- and households</w:t>
      </w:r>
    </w:p>
    <w:p w:rsidR="00C91314" w:rsidRDefault="001045B0" w:rsidP="000A6586">
      <w:pPr>
        <w:rPr>
          <w:lang w:val="en-US"/>
        </w:rPr>
      </w:pPr>
      <w:r>
        <w:rPr>
          <w:lang w:val="en-US"/>
        </w:rPr>
        <w:t>In 2012</w:t>
      </w:r>
      <w:r w:rsidR="00542C53">
        <w:rPr>
          <w:lang w:val="en-US"/>
        </w:rPr>
        <w:t xml:space="preserve">, the </w:t>
      </w:r>
      <w:r w:rsidR="002000F0">
        <w:rPr>
          <w:lang w:val="en-US"/>
        </w:rPr>
        <w:t xml:space="preserve">change in </w:t>
      </w:r>
      <w:r w:rsidR="00542C53">
        <w:rPr>
          <w:lang w:val="en-US"/>
        </w:rPr>
        <w:t>telephony platform made it possible to forward a</w:t>
      </w:r>
      <w:r>
        <w:rPr>
          <w:lang w:val="en-US"/>
        </w:rPr>
        <w:t xml:space="preserve">ll call-backs from respondents to </w:t>
      </w:r>
      <w:r w:rsidR="00542C53">
        <w:rPr>
          <w:lang w:val="en-US"/>
        </w:rPr>
        <w:t xml:space="preserve">a </w:t>
      </w:r>
      <w:r>
        <w:rPr>
          <w:lang w:val="en-US"/>
        </w:rPr>
        <w:t xml:space="preserve">single joint connection. </w:t>
      </w:r>
      <w:r w:rsidR="00C26FF5">
        <w:rPr>
          <w:lang w:val="en-US"/>
        </w:rPr>
        <w:t xml:space="preserve">Before 2012 all call-backs were directed to the specific interviewer who had made the call-attempt, and that person most often was busy doing interviews or were not scheduled to work at all. </w:t>
      </w:r>
      <w:r>
        <w:rPr>
          <w:lang w:val="en-US"/>
        </w:rPr>
        <w:t xml:space="preserve">It was merely a coincidence if a respondent </w:t>
      </w:r>
      <w:r w:rsidR="00555BAE">
        <w:rPr>
          <w:lang w:val="en-US"/>
        </w:rPr>
        <w:t xml:space="preserve">succeeded </w:t>
      </w:r>
      <w:r>
        <w:rPr>
          <w:lang w:val="en-US"/>
        </w:rPr>
        <w:t xml:space="preserve">to </w:t>
      </w:r>
      <w:r w:rsidR="00C26FF5">
        <w:rPr>
          <w:lang w:val="en-US"/>
        </w:rPr>
        <w:t>get in contact with SCB by calling</w:t>
      </w:r>
      <w:r>
        <w:rPr>
          <w:lang w:val="en-US"/>
        </w:rPr>
        <w:t xml:space="preserve"> the same number that was shown on their mobile display a</w:t>
      </w:r>
      <w:r w:rsidR="00157C89">
        <w:rPr>
          <w:lang w:val="en-US"/>
        </w:rPr>
        <w:t xml:space="preserve">fter missing-calls from SCB.  </w:t>
      </w:r>
      <w:proofErr w:type="spellStart"/>
      <w:r w:rsidR="00157C89">
        <w:rPr>
          <w:lang w:val="en-US"/>
        </w:rPr>
        <w:t>Sms</w:t>
      </w:r>
      <w:proofErr w:type="spellEnd"/>
      <w:r>
        <w:rPr>
          <w:lang w:val="en-US"/>
        </w:rPr>
        <w:t xml:space="preserve"> from resp</w:t>
      </w:r>
      <w:r w:rsidR="00542C53">
        <w:rPr>
          <w:lang w:val="en-US"/>
        </w:rPr>
        <w:t>ondents were not handled at all</w:t>
      </w:r>
      <w:r w:rsidR="00C26FF5">
        <w:rPr>
          <w:lang w:val="en-US"/>
        </w:rPr>
        <w:t xml:space="preserve"> before 2012</w:t>
      </w:r>
      <w:r w:rsidR="00542C53">
        <w:rPr>
          <w:lang w:val="en-US"/>
        </w:rPr>
        <w:t>.</w:t>
      </w:r>
      <w:r>
        <w:rPr>
          <w:lang w:val="en-US"/>
        </w:rPr>
        <w:t xml:space="preserve"> </w:t>
      </w:r>
    </w:p>
    <w:p w:rsidR="005D3AF9" w:rsidRDefault="00157C89" w:rsidP="000A6586">
      <w:pPr>
        <w:rPr>
          <w:lang w:val="en-US"/>
        </w:rPr>
      </w:pPr>
      <w:r>
        <w:rPr>
          <w:lang w:val="en-US"/>
        </w:rPr>
        <w:t xml:space="preserve">With </w:t>
      </w:r>
      <w:r w:rsidR="009E0C93">
        <w:rPr>
          <w:lang w:val="en-US"/>
        </w:rPr>
        <w:t xml:space="preserve">the </w:t>
      </w:r>
      <w:r>
        <w:rPr>
          <w:lang w:val="en-US"/>
        </w:rPr>
        <w:t xml:space="preserve">new telephony solution </w:t>
      </w:r>
      <w:r w:rsidR="00542C53">
        <w:rPr>
          <w:lang w:val="en-US"/>
        </w:rPr>
        <w:t>in place a project started with the task to organize the staffing</w:t>
      </w:r>
      <w:r w:rsidR="00C26FF5">
        <w:rPr>
          <w:lang w:val="en-US"/>
        </w:rPr>
        <w:t xml:space="preserve"> of a joint </w:t>
      </w:r>
      <w:r w:rsidR="00D26792">
        <w:rPr>
          <w:lang w:val="en-US"/>
        </w:rPr>
        <w:t>help-desk</w:t>
      </w:r>
      <w:r w:rsidR="00C26FF5">
        <w:rPr>
          <w:lang w:val="en-US"/>
        </w:rPr>
        <w:t xml:space="preserve"> for interview surveys</w:t>
      </w:r>
      <w:r w:rsidR="008A58DD">
        <w:rPr>
          <w:lang w:val="en-US"/>
        </w:rPr>
        <w:t xml:space="preserve">, </w:t>
      </w:r>
      <w:r w:rsidR="00542C53">
        <w:rPr>
          <w:lang w:val="en-US"/>
        </w:rPr>
        <w:t>introduce a case-management log for incoming calls and formulate routines for the</w:t>
      </w:r>
      <w:r w:rsidR="00D26792">
        <w:rPr>
          <w:lang w:val="en-US"/>
        </w:rPr>
        <w:t xml:space="preserve"> staff of the</w:t>
      </w:r>
      <w:r w:rsidR="00542C53">
        <w:rPr>
          <w:lang w:val="en-US"/>
        </w:rPr>
        <w:t xml:space="preserve"> help-desk. </w:t>
      </w:r>
      <w:r w:rsidR="00D26792">
        <w:rPr>
          <w:lang w:val="en-US"/>
        </w:rPr>
        <w:t>This was done during 2013. After that</w:t>
      </w:r>
      <w:r w:rsidR="005D3AF9">
        <w:rPr>
          <w:lang w:val="en-US"/>
        </w:rPr>
        <w:t>,</w:t>
      </w:r>
      <w:r w:rsidR="00D26792">
        <w:rPr>
          <w:lang w:val="en-US"/>
        </w:rPr>
        <w:t xml:space="preserve"> a</w:t>
      </w:r>
      <w:r w:rsidR="00542C53">
        <w:rPr>
          <w:lang w:val="en-US"/>
        </w:rPr>
        <w:t xml:space="preserve"> </w:t>
      </w:r>
      <w:r w:rsidR="00D26792">
        <w:rPr>
          <w:lang w:val="en-US"/>
        </w:rPr>
        <w:t>successive development to obtain relevant process information and technical tools to control the queues of incoming calls</w:t>
      </w:r>
      <w:r w:rsidR="005D3AF9">
        <w:rPr>
          <w:lang w:val="en-US"/>
        </w:rPr>
        <w:t>,</w:t>
      </w:r>
      <w:r w:rsidR="00D26792">
        <w:rPr>
          <w:lang w:val="en-US"/>
        </w:rPr>
        <w:t xml:space="preserve"> </w:t>
      </w:r>
      <w:r w:rsidR="009E0C93">
        <w:rPr>
          <w:lang w:val="en-US"/>
        </w:rPr>
        <w:t>has taken place</w:t>
      </w:r>
      <w:r w:rsidR="00D26792">
        <w:rPr>
          <w:lang w:val="en-US"/>
        </w:rPr>
        <w:t xml:space="preserve">. </w:t>
      </w:r>
    </w:p>
    <w:p w:rsidR="005E3851" w:rsidRDefault="00D26792" w:rsidP="000A6586">
      <w:pPr>
        <w:rPr>
          <w:lang w:val="en-US"/>
        </w:rPr>
      </w:pPr>
      <w:r>
        <w:rPr>
          <w:lang w:val="en-US"/>
        </w:rPr>
        <w:t>F</w:t>
      </w:r>
      <w:r w:rsidR="005D3AF9">
        <w:rPr>
          <w:lang w:val="en-US"/>
        </w:rPr>
        <w:t>rom A</w:t>
      </w:r>
      <w:r>
        <w:rPr>
          <w:lang w:val="en-US"/>
        </w:rPr>
        <w:t xml:space="preserve">pril 2015 the help-desk is staffed </w:t>
      </w:r>
      <w:r w:rsidR="00157C89">
        <w:rPr>
          <w:lang w:val="en-US"/>
        </w:rPr>
        <w:t>by experienced and well educated interviewers between 0900 am –</w:t>
      </w:r>
      <w:r w:rsidR="00CF1455">
        <w:rPr>
          <w:lang w:val="en-US"/>
        </w:rPr>
        <w:t xml:space="preserve"> 2100 pm on Monda</w:t>
      </w:r>
      <w:r w:rsidR="00157C89">
        <w:rPr>
          <w:lang w:val="en-US"/>
        </w:rPr>
        <w:t>ys-Thursdays, 0900 am – 1</w:t>
      </w:r>
      <w:r w:rsidR="00CF1455">
        <w:rPr>
          <w:lang w:val="en-US"/>
        </w:rPr>
        <w:t>5</w:t>
      </w:r>
      <w:r w:rsidR="00157C89">
        <w:rPr>
          <w:lang w:val="en-US"/>
        </w:rPr>
        <w:t>00 pm on Fridays</w:t>
      </w:r>
      <w:r w:rsidR="00CF1455">
        <w:rPr>
          <w:lang w:val="en-US"/>
        </w:rPr>
        <w:t>,</w:t>
      </w:r>
      <w:r>
        <w:rPr>
          <w:lang w:val="en-US"/>
        </w:rPr>
        <w:t xml:space="preserve"> </w:t>
      </w:r>
      <w:r w:rsidR="00CF1455">
        <w:rPr>
          <w:lang w:val="en-US"/>
        </w:rPr>
        <w:t>10</w:t>
      </w:r>
      <w:r w:rsidR="00C26FF5">
        <w:rPr>
          <w:lang w:val="en-US"/>
        </w:rPr>
        <w:t>00</w:t>
      </w:r>
      <w:r w:rsidR="00CF1455">
        <w:rPr>
          <w:lang w:val="en-US"/>
        </w:rPr>
        <w:t xml:space="preserve"> am </w:t>
      </w:r>
      <w:r w:rsidR="00C26FF5">
        <w:rPr>
          <w:lang w:val="en-US"/>
        </w:rPr>
        <w:t>-1</w:t>
      </w:r>
      <w:r w:rsidR="00CF1455">
        <w:rPr>
          <w:lang w:val="en-US"/>
        </w:rPr>
        <w:t>5</w:t>
      </w:r>
      <w:r w:rsidR="00C26FF5">
        <w:rPr>
          <w:lang w:val="en-US"/>
        </w:rPr>
        <w:t>00</w:t>
      </w:r>
      <w:r w:rsidR="00CF1455">
        <w:rPr>
          <w:lang w:val="en-US"/>
        </w:rPr>
        <w:t xml:space="preserve"> pm</w:t>
      </w:r>
      <w:r>
        <w:rPr>
          <w:lang w:val="en-US"/>
        </w:rPr>
        <w:t xml:space="preserve"> on Saturdays</w:t>
      </w:r>
      <w:r w:rsidR="00CF1455">
        <w:rPr>
          <w:lang w:val="en-US"/>
        </w:rPr>
        <w:t xml:space="preserve"> and 1000 am-2100 pm on Sundays</w:t>
      </w:r>
      <w:r w:rsidR="00321D56">
        <w:rPr>
          <w:lang w:val="en-US"/>
        </w:rPr>
        <w:t xml:space="preserve">. </w:t>
      </w:r>
      <w:r w:rsidR="005E3851">
        <w:rPr>
          <w:lang w:val="en-US"/>
        </w:rPr>
        <w:t xml:space="preserve">In case of no incoming calls, the interviewers have complementary tasks to take care of. </w:t>
      </w:r>
    </w:p>
    <w:p w:rsidR="009E0C93" w:rsidRDefault="005E3851" w:rsidP="000A6586">
      <w:pPr>
        <w:rPr>
          <w:lang w:val="en-US"/>
        </w:rPr>
      </w:pPr>
      <w:r>
        <w:rPr>
          <w:lang w:val="en-US"/>
        </w:rPr>
        <w:t xml:space="preserve">Since there are </w:t>
      </w:r>
      <w:r w:rsidR="009E0C93">
        <w:rPr>
          <w:lang w:val="en-US"/>
        </w:rPr>
        <w:t xml:space="preserve">many different surveys </w:t>
      </w:r>
      <w:r>
        <w:rPr>
          <w:lang w:val="en-US"/>
        </w:rPr>
        <w:t>going on at the same time,</w:t>
      </w:r>
      <w:r w:rsidR="00E03AED">
        <w:rPr>
          <w:lang w:val="en-US"/>
        </w:rPr>
        <w:t xml:space="preserve"> t</w:t>
      </w:r>
      <w:r w:rsidR="009E0C93">
        <w:rPr>
          <w:lang w:val="en-US"/>
        </w:rPr>
        <w:t>he help-desk</w:t>
      </w:r>
      <w:r w:rsidR="00E03AED">
        <w:rPr>
          <w:lang w:val="en-US"/>
        </w:rPr>
        <w:t xml:space="preserve"> interviewer must be able to</w:t>
      </w:r>
      <w:r w:rsidR="009E0C93">
        <w:rPr>
          <w:lang w:val="en-US"/>
        </w:rPr>
        <w:t xml:space="preserve"> </w:t>
      </w:r>
      <w:r>
        <w:rPr>
          <w:lang w:val="en-US"/>
        </w:rPr>
        <w:t xml:space="preserve">easy </w:t>
      </w:r>
      <w:r w:rsidR="009E0C93">
        <w:rPr>
          <w:lang w:val="en-US"/>
        </w:rPr>
        <w:t xml:space="preserve">identify </w:t>
      </w:r>
      <w:r w:rsidR="000838D1">
        <w:rPr>
          <w:lang w:val="en-US"/>
        </w:rPr>
        <w:t>which</w:t>
      </w:r>
      <w:r w:rsidR="009E0C93">
        <w:rPr>
          <w:lang w:val="en-US"/>
        </w:rPr>
        <w:t xml:space="preserve"> individual respondent the incoming call concern.</w:t>
      </w:r>
      <w:r>
        <w:rPr>
          <w:lang w:val="en-US"/>
        </w:rPr>
        <w:t xml:space="preserve"> Therefore, </w:t>
      </w:r>
      <w:r w:rsidR="000838D1">
        <w:rPr>
          <w:lang w:val="en-US"/>
        </w:rPr>
        <w:t>a link between the telephone system and the interview system (</w:t>
      </w:r>
      <w:proofErr w:type="spellStart"/>
      <w:r w:rsidR="000838D1">
        <w:rPr>
          <w:lang w:val="en-US"/>
        </w:rPr>
        <w:t>WinDati</w:t>
      </w:r>
      <w:proofErr w:type="spellEnd"/>
      <w:r w:rsidR="000838D1">
        <w:rPr>
          <w:lang w:val="en-US"/>
        </w:rPr>
        <w:t>) has</w:t>
      </w:r>
      <w:r>
        <w:rPr>
          <w:lang w:val="en-US"/>
        </w:rPr>
        <w:t xml:space="preserve"> been built</w:t>
      </w:r>
      <w:r w:rsidR="000838D1">
        <w:rPr>
          <w:lang w:val="en-US"/>
        </w:rPr>
        <w:t xml:space="preserve"> with an interface </w:t>
      </w:r>
      <w:r>
        <w:rPr>
          <w:lang w:val="en-US"/>
        </w:rPr>
        <w:t xml:space="preserve">that </w:t>
      </w:r>
      <w:r w:rsidR="00321D56">
        <w:rPr>
          <w:lang w:val="en-US"/>
        </w:rPr>
        <w:lastRenderedPageBreak/>
        <w:t xml:space="preserve">makes it possible </w:t>
      </w:r>
      <w:r w:rsidR="00CF1455">
        <w:rPr>
          <w:lang w:val="en-US"/>
        </w:rPr>
        <w:t xml:space="preserve">for the </w:t>
      </w:r>
      <w:r w:rsidR="009E0C93">
        <w:rPr>
          <w:lang w:val="en-US"/>
        </w:rPr>
        <w:t xml:space="preserve">help-desk </w:t>
      </w:r>
      <w:r w:rsidR="00CF1455">
        <w:rPr>
          <w:lang w:val="en-US"/>
        </w:rPr>
        <w:t xml:space="preserve">interviewer </w:t>
      </w:r>
      <w:r w:rsidR="00321D56">
        <w:rPr>
          <w:lang w:val="en-US"/>
        </w:rPr>
        <w:t xml:space="preserve">to </w:t>
      </w:r>
      <w:r w:rsidR="000838D1">
        <w:rPr>
          <w:lang w:val="en-US"/>
        </w:rPr>
        <w:t>s</w:t>
      </w:r>
      <w:r w:rsidR="009E0C93">
        <w:rPr>
          <w:lang w:val="en-US"/>
        </w:rPr>
        <w:t xml:space="preserve">earch for </w:t>
      </w:r>
      <w:r w:rsidR="00CF1455">
        <w:rPr>
          <w:lang w:val="en-US"/>
        </w:rPr>
        <w:t xml:space="preserve">information that </w:t>
      </w:r>
      <w:r w:rsidR="00BC77C4">
        <w:rPr>
          <w:lang w:val="en-US"/>
        </w:rPr>
        <w:t>identifies</w:t>
      </w:r>
      <w:r w:rsidR="00CF1455">
        <w:rPr>
          <w:lang w:val="en-US"/>
        </w:rPr>
        <w:t xml:space="preserve"> </w:t>
      </w:r>
      <w:r w:rsidR="009E0C93">
        <w:rPr>
          <w:lang w:val="en-US"/>
        </w:rPr>
        <w:t xml:space="preserve">both </w:t>
      </w:r>
      <w:r w:rsidR="00321D56">
        <w:rPr>
          <w:lang w:val="en-US"/>
        </w:rPr>
        <w:t xml:space="preserve">respondent-id and </w:t>
      </w:r>
      <w:r w:rsidR="000838D1">
        <w:rPr>
          <w:lang w:val="en-US"/>
        </w:rPr>
        <w:t xml:space="preserve">what </w:t>
      </w:r>
      <w:r w:rsidR="00321D56">
        <w:rPr>
          <w:lang w:val="en-US"/>
        </w:rPr>
        <w:t>survey</w:t>
      </w:r>
      <w:r w:rsidR="00BC77C4">
        <w:rPr>
          <w:lang w:val="en-US"/>
        </w:rPr>
        <w:t xml:space="preserve"> </w:t>
      </w:r>
      <w:r w:rsidR="009E0C93">
        <w:rPr>
          <w:lang w:val="en-US"/>
        </w:rPr>
        <w:t>they belong to</w:t>
      </w:r>
      <w:r w:rsidR="00321D56">
        <w:rPr>
          <w:lang w:val="en-US"/>
        </w:rPr>
        <w:t>.</w:t>
      </w:r>
      <w:r w:rsidR="00CF1455">
        <w:rPr>
          <w:lang w:val="en-US"/>
        </w:rPr>
        <w:t xml:space="preserve"> </w:t>
      </w:r>
    </w:p>
    <w:p w:rsidR="005D3AF9" w:rsidRDefault="00CF1455" w:rsidP="000A6586">
      <w:pPr>
        <w:rPr>
          <w:lang w:val="en-US"/>
        </w:rPr>
      </w:pPr>
      <w:r>
        <w:rPr>
          <w:lang w:val="en-US"/>
        </w:rPr>
        <w:t xml:space="preserve">The telephone platform </w:t>
      </w:r>
      <w:r w:rsidR="00322B54">
        <w:rPr>
          <w:lang w:val="en-US"/>
        </w:rPr>
        <w:t xml:space="preserve">also </w:t>
      </w:r>
      <w:r>
        <w:rPr>
          <w:lang w:val="en-US"/>
        </w:rPr>
        <w:t>generate quite detailed information on how many call-backs there are on average for different time-periods, which helps the supervisor to schedule enough interviewers</w:t>
      </w:r>
      <w:r w:rsidR="00322B54">
        <w:rPr>
          <w:lang w:val="en-US"/>
        </w:rPr>
        <w:t xml:space="preserve"> in help-desk</w:t>
      </w:r>
      <w:r>
        <w:rPr>
          <w:lang w:val="en-US"/>
        </w:rPr>
        <w:t xml:space="preserve"> during the days.</w:t>
      </w:r>
      <w:r w:rsidR="00322B54">
        <w:rPr>
          <w:lang w:val="en-US"/>
        </w:rPr>
        <w:t xml:space="preserve"> </w:t>
      </w:r>
      <w:r w:rsidR="00C26FF5">
        <w:rPr>
          <w:lang w:val="en-US"/>
        </w:rPr>
        <w:t>R</w:t>
      </w:r>
      <w:r w:rsidR="00D26792">
        <w:rPr>
          <w:lang w:val="en-US"/>
        </w:rPr>
        <w:t xml:space="preserve">egular monthly reports are generated to support continuous evaluation of the </w:t>
      </w:r>
      <w:r w:rsidR="005D3AF9">
        <w:rPr>
          <w:lang w:val="en-US"/>
        </w:rPr>
        <w:t>process.</w:t>
      </w:r>
      <w:r w:rsidR="00322B54">
        <w:rPr>
          <w:lang w:val="en-US"/>
        </w:rPr>
        <w:t xml:space="preserve"> The goal is to answer at least 85 % of all the incoming calls within opening hours of the help-desk. </w:t>
      </w:r>
      <w:r w:rsidR="005460D6">
        <w:rPr>
          <w:lang w:val="en-US"/>
        </w:rPr>
        <w:t>C</w:t>
      </w:r>
      <w:r w:rsidR="00322B54">
        <w:rPr>
          <w:lang w:val="en-US"/>
        </w:rPr>
        <w:t>all-backs that by some reason (</w:t>
      </w:r>
      <w:r w:rsidR="005460D6">
        <w:rPr>
          <w:lang w:val="en-US"/>
        </w:rPr>
        <w:t>for example</w:t>
      </w:r>
      <w:r w:rsidR="00322B54">
        <w:rPr>
          <w:lang w:val="en-US"/>
        </w:rPr>
        <w:t xml:space="preserve"> unexpectedly large numbers of </w:t>
      </w:r>
      <w:r w:rsidR="005460D6">
        <w:rPr>
          <w:lang w:val="en-US"/>
        </w:rPr>
        <w:t xml:space="preserve">simultaneous </w:t>
      </w:r>
      <w:r w:rsidR="00322B54">
        <w:rPr>
          <w:lang w:val="en-US"/>
        </w:rPr>
        <w:t>call-backs in queu</w:t>
      </w:r>
      <w:r w:rsidR="00BE0729">
        <w:rPr>
          <w:lang w:val="en-US"/>
        </w:rPr>
        <w:t>e</w:t>
      </w:r>
      <w:r w:rsidR="00322B54">
        <w:rPr>
          <w:lang w:val="en-US"/>
        </w:rPr>
        <w:t xml:space="preserve">) don’t get answered receive an automatic phone message </w:t>
      </w:r>
      <w:r w:rsidR="005460D6">
        <w:rPr>
          <w:lang w:val="en-US"/>
        </w:rPr>
        <w:t>after 3 signals.</w:t>
      </w:r>
      <w:r w:rsidR="00BE0729">
        <w:rPr>
          <w:lang w:val="en-US"/>
        </w:rPr>
        <w:t xml:space="preserve"> The recommended treatment of call-backs from respondent</w:t>
      </w:r>
      <w:r w:rsidR="00E208D9">
        <w:rPr>
          <w:lang w:val="en-US"/>
        </w:rPr>
        <w:t>s</w:t>
      </w:r>
      <w:r w:rsidR="00BE0729">
        <w:rPr>
          <w:lang w:val="en-US"/>
        </w:rPr>
        <w:t xml:space="preserve"> is </w:t>
      </w:r>
      <w:r w:rsidR="00E208D9">
        <w:rPr>
          <w:lang w:val="en-US"/>
        </w:rPr>
        <w:t xml:space="preserve">that the service-desk interviewer </w:t>
      </w:r>
      <w:r w:rsidR="00BE0729">
        <w:rPr>
          <w:lang w:val="en-US"/>
        </w:rPr>
        <w:t>tr</w:t>
      </w:r>
      <w:r w:rsidR="00E208D9">
        <w:rPr>
          <w:lang w:val="en-US"/>
        </w:rPr>
        <w:t>ies</w:t>
      </w:r>
      <w:r w:rsidR="00BE0729">
        <w:rPr>
          <w:lang w:val="en-US"/>
        </w:rPr>
        <w:t xml:space="preserve"> to make a</w:t>
      </w:r>
      <w:r w:rsidR="009E0C93">
        <w:rPr>
          <w:lang w:val="en-US"/>
        </w:rPr>
        <w:t>n</w:t>
      </w:r>
      <w:r w:rsidR="00BE0729">
        <w:rPr>
          <w:lang w:val="en-US"/>
        </w:rPr>
        <w:t xml:space="preserve"> </w:t>
      </w:r>
      <w:r w:rsidR="009E0C93">
        <w:rPr>
          <w:lang w:val="en-US"/>
        </w:rPr>
        <w:t xml:space="preserve">appointment </w:t>
      </w:r>
      <w:r w:rsidR="00BE0729">
        <w:rPr>
          <w:lang w:val="en-US"/>
        </w:rPr>
        <w:t>for an interview</w:t>
      </w:r>
      <w:r w:rsidR="00E208D9">
        <w:rPr>
          <w:lang w:val="en-US"/>
        </w:rPr>
        <w:t xml:space="preserve"> with the respondent</w:t>
      </w:r>
      <w:r w:rsidR="00BE0729">
        <w:rPr>
          <w:lang w:val="en-US"/>
        </w:rPr>
        <w:t xml:space="preserve"> as close in time as possible rather than do the interview directly. </w:t>
      </w:r>
      <w:r w:rsidR="00E208D9">
        <w:rPr>
          <w:lang w:val="en-US"/>
        </w:rPr>
        <w:t>If the respondent agrees, a</w:t>
      </w:r>
      <w:r w:rsidR="00BC77C4">
        <w:rPr>
          <w:lang w:val="en-US"/>
        </w:rPr>
        <w:t>n appointment</w:t>
      </w:r>
      <w:r w:rsidR="00E208D9">
        <w:rPr>
          <w:lang w:val="en-US"/>
        </w:rPr>
        <w:t xml:space="preserve"> is registered in the interview system and another interviewer </w:t>
      </w:r>
      <w:proofErr w:type="gramStart"/>
      <w:r w:rsidR="00E208D9">
        <w:rPr>
          <w:lang w:val="en-US"/>
        </w:rPr>
        <w:t>do</w:t>
      </w:r>
      <w:proofErr w:type="gramEnd"/>
      <w:r w:rsidR="00E208D9">
        <w:rPr>
          <w:lang w:val="en-US"/>
        </w:rPr>
        <w:t xml:space="preserve"> call the respondent (this can usually be done within a very short time period, such as 5 minutes or so). </w:t>
      </w:r>
      <w:r w:rsidR="00BE0729">
        <w:rPr>
          <w:lang w:val="en-US"/>
        </w:rPr>
        <w:t xml:space="preserve">The reason for this routine is to avoid that the service-desk interviewers </w:t>
      </w:r>
      <w:r w:rsidR="00CA3D42">
        <w:rPr>
          <w:lang w:val="en-US"/>
        </w:rPr>
        <w:t xml:space="preserve">get occupied </w:t>
      </w:r>
      <w:r w:rsidR="00D23530">
        <w:rPr>
          <w:lang w:val="en-US"/>
        </w:rPr>
        <w:t>by doing</w:t>
      </w:r>
      <w:r w:rsidR="00CA3D42">
        <w:rPr>
          <w:lang w:val="en-US"/>
        </w:rPr>
        <w:t xml:space="preserve"> interviews and thereby are unable to</w:t>
      </w:r>
      <w:r w:rsidR="00E208D9">
        <w:rPr>
          <w:lang w:val="en-US"/>
        </w:rPr>
        <w:t xml:space="preserve"> take care of the calls in queue.</w:t>
      </w:r>
      <w:r w:rsidR="00CA3D42">
        <w:rPr>
          <w:lang w:val="en-US"/>
        </w:rPr>
        <w:t xml:space="preserve"> </w:t>
      </w:r>
      <w:r w:rsidR="005460D6">
        <w:rPr>
          <w:lang w:val="en-US"/>
        </w:rPr>
        <w:t xml:space="preserve"> </w:t>
      </w:r>
    </w:p>
    <w:p w:rsidR="005D3AF9" w:rsidRPr="005D3AF9" w:rsidRDefault="007E5CE7" w:rsidP="000A6586">
      <w:pPr>
        <w:rPr>
          <w:rFonts w:ascii="Arial" w:eastAsiaTheme="majorEastAsia" w:hAnsi="Arial" w:cstheme="majorBidi"/>
          <w:b/>
          <w:bCs/>
          <w:szCs w:val="26"/>
          <w:lang w:val="en-US"/>
        </w:rPr>
      </w:pPr>
      <w:r>
        <w:rPr>
          <w:rFonts w:ascii="Arial" w:eastAsiaTheme="majorEastAsia" w:hAnsi="Arial" w:cstheme="majorBidi"/>
          <w:b/>
          <w:bCs/>
          <w:szCs w:val="26"/>
          <w:lang w:val="en-US"/>
        </w:rPr>
        <w:t xml:space="preserve">Monthly </w:t>
      </w:r>
      <w:proofErr w:type="spellStart"/>
      <w:r>
        <w:rPr>
          <w:rFonts w:ascii="Arial" w:eastAsiaTheme="majorEastAsia" w:hAnsi="Arial" w:cstheme="majorBidi"/>
          <w:b/>
          <w:bCs/>
          <w:szCs w:val="26"/>
          <w:lang w:val="en-US"/>
        </w:rPr>
        <w:t>paradata</w:t>
      </w:r>
      <w:proofErr w:type="spellEnd"/>
      <w:r>
        <w:rPr>
          <w:rFonts w:ascii="Arial" w:eastAsiaTheme="majorEastAsia" w:hAnsi="Arial" w:cstheme="majorBidi"/>
          <w:b/>
          <w:bCs/>
          <w:szCs w:val="26"/>
          <w:lang w:val="en-US"/>
        </w:rPr>
        <w:t xml:space="preserve"> reports</w:t>
      </w:r>
      <w:r w:rsidR="005D3AF9" w:rsidRPr="005D3AF9">
        <w:rPr>
          <w:rFonts w:ascii="Arial" w:eastAsiaTheme="majorEastAsia" w:hAnsi="Arial" w:cstheme="majorBidi"/>
          <w:b/>
          <w:bCs/>
          <w:szCs w:val="26"/>
          <w:lang w:val="en-US"/>
        </w:rPr>
        <w:t xml:space="preserve"> </w:t>
      </w:r>
    </w:p>
    <w:p w:rsidR="00322B54" w:rsidRDefault="00322B54" w:rsidP="000A6586">
      <w:pPr>
        <w:rPr>
          <w:lang w:val="en-US"/>
        </w:rPr>
      </w:pPr>
      <w:r>
        <w:rPr>
          <w:lang w:val="en-US"/>
        </w:rPr>
        <w:t>Every month a process report is compiled (</w:t>
      </w:r>
      <w:r w:rsidR="005460D6">
        <w:rPr>
          <w:lang w:val="en-US"/>
        </w:rPr>
        <w:t>auto generated</w:t>
      </w:r>
      <w:r w:rsidR="00D23530">
        <w:rPr>
          <w:lang w:val="en-US"/>
        </w:rPr>
        <w:t xml:space="preserve"> by the telephone system</w:t>
      </w:r>
      <w:r>
        <w:rPr>
          <w:lang w:val="en-US"/>
        </w:rPr>
        <w:t xml:space="preserve">) with information about: </w:t>
      </w:r>
    </w:p>
    <w:p w:rsidR="00C91314" w:rsidRDefault="00322B54" w:rsidP="00322B54">
      <w:pPr>
        <w:pStyle w:val="Liststycke"/>
        <w:numPr>
          <w:ilvl w:val="0"/>
          <w:numId w:val="8"/>
        </w:numPr>
        <w:rPr>
          <w:lang w:val="en-US"/>
        </w:rPr>
      </w:pPr>
      <w:r>
        <w:rPr>
          <w:lang w:val="en-US"/>
        </w:rPr>
        <w:t>Total number of</w:t>
      </w:r>
      <w:r w:rsidRPr="00322B54">
        <w:rPr>
          <w:lang w:val="en-US"/>
        </w:rPr>
        <w:t xml:space="preserve"> call-backs </w:t>
      </w:r>
      <w:r>
        <w:rPr>
          <w:lang w:val="en-US"/>
        </w:rPr>
        <w:t>by hour and day</w:t>
      </w:r>
    </w:p>
    <w:p w:rsidR="006674CE" w:rsidRDefault="00322B54" w:rsidP="00322B54">
      <w:pPr>
        <w:pStyle w:val="Liststycke"/>
        <w:numPr>
          <w:ilvl w:val="0"/>
          <w:numId w:val="8"/>
        </w:numPr>
        <w:rPr>
          <w:lang w:val="en-US"/>
        </w:rPr>
      </w:pPr>
      <w:r>
        <w:rPr>
          <w:lang w:val="en-US"/>
        </w:rPr>
        <w:t xml:space="preserve">Number of call-backs who </w:t>
      </w:r>
      <w:r w:rsidR="00885040">
        <w:rPr>
          <w:lang w:val="en-US"/>
        </w:rPr>
        <w:t>get</w:t>
      </w:r>
      <w:r w:rsidR="005460D6">
        <w:rPr>
          <w:lang w:val="en-US"/>
        </w:rPr>
        <w:t xml:space="preserve"> answered</w:t>
      </w:r>
      <w:r w:rsidR="00BE0729">
        <w:rPr>
          <w:lang w:val="en-US"/>
        </w:rPr>
        <w:t xml:space="preserve"> by the help-desk</w:t>
      </w:r>
      <w:r w:rsidR="00C54AB5">
        <w:rPr>
          <w:lang w:val="en-US"/>
        </w:rPr>
        <w:t xml:space="preserve"> (by hour and day)</w:t>
      </w:r>
    </w:p>
    <w:p w:rsidR="00322B54" w:rsidRDefault="006674CE" w:rsidP="00322B54">
      <w:pPr>
        <w:pStyle w:val="Liststycke"/>
        <w:numPr>
          <w:ilvl w:val="0"/>
          <w:numId w:val="8"/>
        </w:numPr>
        <w:rPr>
          <w:lang w:val="en-US"/>
        </w:rPr>
      </w:pPr>
      <w:r>
        <w:rPr>
          <w:lang w:val="en-US"/>
        </w:rPr>
        <w:t xml:space="preserve">Number of call-backs who </w:t>
      </w:r>
      <w:r w:rsidR="00885040">
        <w:rPr>
          <w:lang w:val="en-US"/>
        </w:rPr>
        <w:t xml:space="preserve">result in a </w:t>
      </w:r>
      <w:r>
        <w:rPr>
          <w:lang w:val="en-US"/>
        </w:rPr>
        <w:t>hang-up after queuing less than 10 seconds or after 10 seconds or more</w:t>
      </w:r>
      <w:r w:rsidR="00C54AB5">
        <w:rPr>
          <w:lang w:val="en-US"/>
        </w:rPr>
        <w:t xml:space="preserve"> (by hour and day)</w:t>
      </w:r>
      <w:r>
        <w:rPr>
          <w:lang w:val="en-US"/>
        </w:rPr>
        <w:t xml:space="preserve">. </w:t>
      </w:r>
    </w:p>
    <w:p w:rsidR="006674CE" w:rsidRDefault="00C54AB5" w:rsidP="00322B54">
      <w:pPr>
        <w:pStyle w:val="Liststycke"/>
        <w:numPr>
          <w:ilvl w:val="0"/>
          <w:numId w:val="8"/>
        </w:numPr>
        <w:rPr>
          <w:lang w:val="en-US"/>
        </w:rPr>
      </w:pPr>
      <w:r>
        <w:rPr>
          <w:lang w:val="en-US"/>
        </w:rPr>
        <w:t>Number of call-backs outside the hours when help-desk are open</w:t>
      </w:r>
    </w:p>
    <w:p w:rsidR="00C54AB5" w:rsidRDefault="00C54AB5" w:rsidP="00C54AB5">
      <w:pPr>
        <w:rPr>
          <w:lang w:val="en-US"/>
        </w:rPr>
      </w:pPr>
      <w:r>
        <w:rPr>
          <w:lang w:val="en-US"/>
        </w:rPr>
        <w:t xml:space="preserve">The </w:t>
      </w:r>
      <w:r w:rsidR="00D23530">
        <w:rPr>
          <w:lang w:val="en-US"/>
        </w:rPr>
        <w:t>information</w:t>
      </w:r>
      <w:r w:rsidR="00E616CE">
        <w:rPr>
          <w:lang w:val="en-US"/>
        </w:rPr>
        <w:t xml:space="preserve"> above</w:t>
      </w:r>
      <w:r w:rsidR="00D23530">
        <w:rPr>
          <w:lang w:val="en-US"/>
        </w:rPr>
        <w:t xml:space="preserve"> concerns the actual phone-calls and is supposed to reflect the service-</w:t>
      </w:r>
      <w:r w:rsidR="007E5CE7">
        <w:rPr>
          <w:lang w:val="en-US"/>
        </w:rPr>
        <w:t xml:space="preserve">level </w:t>
      </w:r>
      <w:r w:rsidR="00D23530">
        <w:rPr>
          <w:lang w:val="en-US"/>
        </w:rPr>
        <w:t>of the help-desk function.</w:t>
      </w:r>
      <w:r w:rsidR="004141EF">
        <w:rPr>
          <w:lang w:val="en-US"/>
        </w:rPr>
        <w:t xml:space="preserve"> The service </w:t>
      </w:r>
      <w:r w:rsidR="00481102">
        <w:rPr>
          <w:lang w:val="en-US"/>
        </w:rPr>
        <w:t>level</w:t>
      </w:r>
      <w:r w:rsidR="004141EF">
        <w:rPr>
          <w:lang w:val="en-US"/>
        </w:rPr>
        <w:t xml:space="preserve"> is defined as the ratio of the answered call-backs by all</w:t>
      </w:r>
      <w:r w:rsidR="00E616CE">
        <w:rPr>
          <w:lang w:val="en-US"/>
        </w:rPr>
        <w:t xml:space="preserve"> call-backs </w:t>
      </w:r>
      <w:r w:rsidR="00797D1B">
        <w:rPr>
          <w:lang w:val="en-US"/>
        </w:rPr>
        <w:t xml:space="preserve">received </w:t>
      </w:r>
      <w:r w:rsidR="00E616CE">
        <w:rPr>
          <w:lang w:val="en-US"/>
        </w:rPr>
        <w:t xml:space="preserve">within the opening hours. </w:t>
      </w:r>
    </w:p>
    <w:p w:rsidR="004302C8" w:rsidRPr="005A5D1E" w:rsidRDefault="00D23530" w:rsidP="001722AB">
      <w:pPr>
        <w:rPr>
          <w:lang w:val="en-US"/>
        </w:rPr>
      </w:pPr>
      <w:r>
        <w:rPr>
          <w:lang w:val="en-US"/>
        </w:rPr>
        <w:t>To be able to evaluate the result</w:t>
      </w:r>
      <w:r w:rsidR="00E616CE">
        <w:rPr>
          <w:lang w:val="en-US"/>
        </w:rPr>
        <w:t xml:space="preserve"> of all answered call-backs the month</w:t>
      </w:r>
      <w:r>
        <w:rPr>
          <w:lang w:val="en-US"/>
        </w:rPr>
        <w:t xml:space="preserve">ly report </w:t>
      </w:r>
      <w:r w:rsidR="00BA6047">
        <w:rPr>
          <w:lang w:val="en-US"/>
        </w:rPr>
        <w:t>also contain</w:t>
      </w:r>
      <w:r w:rsidR="0048537F">
        <w:rPr>
          <w:lang w:val="en-US"/>
        </w:rPr>
        <w:t xml:space="preserve"> </w:t>
      </w:r>
      <w:r>
        <w:rPr>
          <w:lang w:val="en-US"/>
        </w:rPr>
        <w:t>data from the help-desk case-management system in accordance with inform</w:t>
      </w:r>
      <w:r w:rsidR="00E616CE">
        <w:rPr>
          <w:lang w:val="en-US"/>
        </w:rPr>
        <w:t>ation from the interview system</w:t>
      </w:r>
      <w:r>
        <w:rPr>
          <w:lang w:val="en-US"/>
        </w:rPr>
        <w:t xml:space="preserve">. </w:t>
      </w:r>
      <w:r w:rsidR="00E616CE">
        <w:rPr>
          <w:lang w:val="en-US"/>
        </w:rPr>
        <w:t xml:space="preserve">The </w:t>
      </w:r>
      <w:r w:rsidR="00A107AD">
        <w:rPr>
          <w:lang w:val="en-US"/>
        </w:rPr>
        <w:t>results of all the answered call-backs are</w:t>
      </w:r>
      <w:r w:rsidR="0048537F">
        <w:rPr>
          <w:lang w:val="en-US"/>
        </w:rPr>
        <w:t xml:space="preserve"> categorized as follows</w:t>
      </w:r>
      <w:r w:rsidR="000D15B8">
        <w:rPr>
          <w:lang w:val="en-US"/>
        </w:rPr>
        <w:t xml:space="preserve"> in the case management system</w:t>
      </w:r>
      <w:r w:rsidR="0048537F">
        <w:rPr>
          <w:lang w:val="en-US"/>
        </w:rPr>
        <w:t xml:space="preserve">:  </w:t>
      </w:r>
    </w:p>
    <w:tbl>
      <w:tblPr>
        <w:tblW w:w="11624"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3827"/>
        <w:gridCol w:w="5528"/>
      </w:tblGrid>
      <w:tr w:rsidR="0061030C" w:rsidRPr="000A2AD7" w:rsidTr="00166269">
        <w:trPr>
          <w:trHeight w:val="288"/>
        </w:trPr>
        <w:tc>
          <w:tcPr>
            <w:tcW w:w="2269" w:type="dxa"/>
            <w:shd w:val="clear" w:color="000000" w:fill="DDE4A9"/>
            <w:noWrap/>
            <w:vAlign w:val="center"/>
            <w:hideMark/>
          </w:tcPr>
          <w:p w:rsidR="0061030C" w:rsidRPr="00BD0615" w:rsidRDefault="0061030C" w:rsidP="00BD0615">
            <w:pPr>
              <w:spacing w:after="0" w:line="240" w:lineRule="auto"/>
              <w:rPr>
                <w:rFonts w:ascii="Arial" w:eastAsia="Times New Roman" w:hAnsi="Arial" w:cs="Arial"/>
                <w:b/>
                <w:bCs/>
                <w:color w:val="000000"/>
                <w:sz w:val="16"/>
                <w:szCs w:val="16"/>
                <w:lang w:val="en-US" w:eastAsia="sv-SE"/>
              </w:rPr>
            </w:pPr>
            <w:r>
              <w:rPr>
                <w:rFonts w:ascii="Arial" w:eastAsia="Times New Roman" w:hAnsi="Arial" w:cs="Arial"/>
                <w:b/>
                <w:bCs/>
                <w:color w:val="000000"/>
                <w:sz w:val="16"/>
                <w:szCs w:val="16"/>
                <w:lang w:val="en-US" w:eastAsia="sv-SE"/>
              </w:rPr>
              <w:t>C</w:t>
            </w:r>
            <w:r w:rsidRPr="00BD0615">
              <w:rPr>
                <w:rFonts w:ascii="Arial" w:eastAsia="Times New Roman" w:hAnsi="Arial" w:cs="Arial"/>
                <w:b/>
                <w:bCs/>
                <w:color w:val="000000"/>
                <w:sz w:val="16"/>
                <w:szCs w:val="16"/>
                <w:lang w:val="en-US" w:eastAsia="sv-SE"/>
              </w:rPr>
              <w:t>ategory of call-back</w:t>
            </w:r>
          </w:p>
        </w:tc>
        <w:tc>
          <w:tcPr>
            <w:tcW w:w="3827" w:type="dxa"/>
            <w:shd w:val="clear" w:color="000000" w:fill="DDE4A9"/>
          </w:tcPr>
          <w:p w:rsidR="0061030C" w:rsidRPr="00BD0615" w:rsidRDefault="0061030C" w:rsidP="000A2AD7">
            <w:pPr>
              <w:spacing w:after="0" w:line="240" w:lineRule="auto"/>
              <w:rPr>
                <w:rFonts w:ascii="Arial" w:eastAsia="Times New Roman" w:hAnsi="Arial" w:cs="Arial"/>
                <w:b/>
                <w:bCs/>
                <w:color w:val="000000"/>
                <w:sz w:val="16"/>
                <w:szCs w:val="16"/>
                <w:lang w:eastAsia="sv-SE"/>
              </w:rPr>
            </w:pPr>
            <w:proofErr w:type="spellStart"/>
            <w:r>
              <w:rPr>
                <w:rFonts w:ascii="Arial" w:eastAsia="Times New Roman" w:hAnsi="Arial" w:cs="Arial"/>
                <w:b/>
                <w:bCs/>
                <w:color w:val="000000"/>
                <w:sz w:val="16"/>
                <w:szCs w:val="16"/>
                <w:lang w:eastAsia="sv-SE"/>
              </w:rPr>
              <w:t>Result</w:t>
            </w:r>
            <w:proofErr w:type="spellEnd"/>
          </w:p>
        </w:tc>
        <w:tc>
          <w:tcPr>
            <w:tcW w:w="5528" w:type="dxa"/>
            <w:shd w:val="clear" w:color="000000" w:fill="DDE4A9"/>
          </w:tcPr>
          <w:p w:rsidR="0061030C" w:rsidRPr="000A2AD7" w:rsidRDefault="0061030C" w:rsidP="000A2AD7">
            <w:pPr>
              <w:spacing w:after="0" w:line="240" w:lineRule="auto"/>
              <w:rPr>
                <w:rFonts w:ascii="Arial" w:eastAsia="Times New Roman" w:hAnsi="Arial" w:cs="Arial"/>
                <w:b/>
                <w:bCs/>
                <w:color w:val="000000"/>
                <w:sz w:val="22"/>
                <w:lang w:eastAsia="sv-SE"/>
              </w:rPr>
            </w:pPr>
            <w:proofErr w:type="spellStart"/>
            <w:r w:rsidRPr="00BD0615">
              <w:rPr>
                <w:rFonts w:ascii="Arial" w:eastAsia="Times New Roman" w:hAnsi="Arial" w:cs="Arial"/>
                <w:b/>
                <w:bCs/>
                <w:color w:val="000000"/>
                <w:sz w:val="16"/>
                <w:szCs w:val="16"/>
                <w:lang w:eastAsia="sv-SE"/>
              </w:rPr>
              <w:t>Explanation</w:t>
            </w:r>
            <w:proofErr w:type="spellEnd"/>
          </w:p>
        </w:tc>
      </w:tr>
      <w:tr w:rsidR="0061030C" w:rsidRPr="00900F19" w:rsidTr="00166269">
        <w:trPr>
          <w:trHeight w:val="342"/>
        </w:trPr>
        <w:tc>
          <w:tcPr>
            <w:tcW w:w="2269" w:type="dxa"/>
            <w:shd w:val="clear" w:color="auto" w:fill="auto"/>
            <w:noWrap/>
            <w:hideMark/>
          </w:tcPr>
          <w:p w:rsidR="0061030C" w:rsidRPr="00166269" w:rsidRDefault="00166269" w:rsidP="0061030C">
            <w:pPr>
              <w:spacing w:after="0" w:line="240" w:lineRule="auto"/>
              <w:rPr>
                <w:rFonts w:ascii="Arial" w:eastAsia="Times New Roman" w:hAnsi="Arial" w:cs="Arial"/>
                <w:b/>
                <w:bCs/>
                <w:sz w:val="18"/>
                <w:szCs w:val="18"/>
                <w:lang w:eastAsia="sv-SE"/>
              </w:rPr>
            </w:pPr>
            <w:proofErr w:type="spellStart"/>
            <w:r>
              <w:rPr>
                <w:rFonts w:ascii="Arial" w:eastAsia="Times New Roman" w:hAnsi="Arial" w:cs="Arial"/>
                <w:b/>
                <w:bCs/>
                <w:sz w:val="18"/>
                <w:szCs w:val="18"/>
                <w:lang w:eastAsia="sv-SE"/>
              </w:rPr>
              <w:t>Appointment</w:t>
            </w:r>
            <w:proofErr w:type="spellEnd"/>
          </w:p>
        </w:tc>
        <w:tc>
          <w:tcPr>
            <w:tcW w:w="3827" w:type="dxa"/>
          </w:tcPr>
          <w:p w:rsidR="0061030C" w:rsidRPr="001722AB" w:rsidRDefault="0061030C" w:rsidP="0061030C">
            <w:pPr>
              <w:spacing w:after="0" w:line="240" w:lineRule="auto"/>
              <w:rPr>
                <w:lang w:val="en-US"/>
              </w:rPr>
            </w:pPr>
            <w:proofErr w:type="spellStart"/>
            <w:r w:rsidRPr="00166269">
              <w:rPr>
                <w:rFonts w:ascii="Arial" w:eastAsia="Times New Roman" w:hAnsi="Arial" w:cs="Arial"/>
                <w:b/>
                <w:bCs/>
                <w:sz w:val="18"/>
                <w:szCs w:val="18"/>
                <w:lang w:eastAsia="sv-SE"/>
              </w:rPr>
              <w:t>High</w:t>
            </w:r>
            <w:proofErr w:type="spellEnd"/>
            <w:r w:rsidRPr="00166269">
              <w:rPr>
                <w:rFonts w:ascii="Arial" w:eastAsia="Times New Roman" w:hAnsi="Arial" w:cs="Arial"/>
                <w:b/>
                <w:bCs/>
                <w:sz w:val="18"/>
                <w:szCs w:val="18"/>
                <w:lang w:eastAsia="sv-SE"/>
              </w:rPr>
              <w:t xml:space="preserve"> precision</w:t>
            </w:r>
          </w:p>
        </w:tc>
        <w:tc>
          <w:tcPr>
            <w:tcW w:w="5528" w:type="dxa"/>
          </w:tcPr>
          <w:p w:rsidR="0061030C" w:rsidRPr="000A2AD7" w:rsidRDefault="0061030C" w:rsidP="0061030C">
            <w:pPr>
              <w:rPr>
                <w:rFonts w:ascii="Arial" w:eastAsia="Times New Roman" w:hAnsi="Arial" w:cs="Arial"/>
                <w:b/>
                <w:bCs/>
                <w:color w:val="00B050"/>
                <w:szCs w:val="20"/>
                <w:lang w:val="en-US" w:eastAsia="sv-SE"/>
              </w:rPr>
            </w:pPr>
            <w:r>
              <w:rPr>
                <w:lang w:val="en-US"/>
              </w:rPr>
              <w:t>A</w:t>
            </w:r>
            <w:r w:rsidRPr="000A2AD7">
              <w:rPr>
                <w:lang w:val="en-US"/>
              </w:rPr>
              <w:t xml:space="preserve">n exact time </w:t>
            </w:r>
            <w:r>
              <w:rPr>
                <w:lang w:val="en-US"/>
              </w:rPr>
              <w:t xml:space="preserve">and date </w:t>
            </w:r>
            <w:r w:rsidRPr="000A2AD7">
              <w:rPr>
                <w:lang w:val="en-US"/>
              </w:rPr>
              <w:t>is chosen by the respondent</w:t>
            </w:r>
            <w:r>
              <w:rPr>
                <w:lang w:val="en-US"/>
              </w:rPr>
              <w:t>.</w:t>
            </w:r>
          </w:p>
        </w:tc>
      </w:tr>
      <w:tr w:rsidR="0061030C" w:rsidRPr="000A2AD7" w:rsidTr="00166269">
        <w:trPr>
          <w:trHeight w:val="300"/>
        </w:trPr>
        <w:tc>
          <w:tcPr>
            <w:tcW w:w="2269" w:type="dxa"/>
            <w:shd w:val="clear" w:color="auto" w:fill="auto"/>
            <w:noWrap/>
            <w:hideMark/>
          </w:tcPr>
          <w:p w:rsidR="0061030C" w:rsidRPr="00166269" w:rsidRDefault="00166269" w:rsidP="0061030C">
            <w:pPr>
              <w:spacing w:after="0" w:line="240" w:lineRule="auto"/>
              <w:rPr>
                <w:rFonts w:ascii="Arial" w:eastAsia="Times New Roman" w:hAnsi="Arial" w:cs="Arial"/>
                <w:b/>
                <w:bCs/>
                <w:sz w:val="18"/>
                <w:szCs w:val="18"/>
                <w:lang w:eastAsia="sv-SE"/>
              </w:rPr>
            </w:pPr>
            <w:proofErr w:type="spellStart"/>
            <w:r>
              <w:rPr>
                <w:rFonts w:ascii="Arial" w:eastAsia="Times New Roman" w:hAnsi="Arial" w:cs="Arial"/>
                <w:b/>
                <w:bCs/>
                <w:sz w:val="18"/>
                <w:szCs w:val="18"/>
                <w:lang w:eastAsia="sv-SE"/>
              </w:rPr>
              <w:t>Appointment</w:t>
            </w:r>
            <w:proofErr w:type="spellEnd"/>
          </w:p>
        </w:tc>
        <w:tc>
          <w:tcPr>
            <w:tcW w:w="3827" w:type="dxa"/>
          </w:tcPr>
          <w:p w:rsidR="0061030C" w:rsidRPr="001722AB" w:rsidRDefault="0061030C" w:rsidP="000A2AD7">
            <w:pPr>
              <w:spacing w:after="0" w:line="240" w:lineRule="auto"/>
              <w:rPr>
                <w:lang w:val="en-US"/>
              </w:rPr>
            </w:pPr>
            <w:r w:rsidRPr="00166269">
              <w:rPr>
                <w:rFonts w:ascii="Arial" w:eastAsia="Times New Roman" w:hAnsi="Arial" w:cs="Arial"/>
                <w:b/>
                <w:bCs/>
                <w:sz w:val="18"/>
                <w:szCs w:val="18"/>
                <w:lang w:val="en-US" w:eastAsia="sv-SE"/>
              </w:rPr>
              <w:t>high precision within 1 hour from call-back</w:t>
            </w:r>
          </w:p>
        </w:tc>
        <w:tc>
          <w:tcPr>
            <w:tcW w:w="5528" w:type="dxa"/>
          </w:tcPr>
          <w:p w:rsidR="0061030C" w:rsidRPr="000A2AD7" w:rsidRDefault="0061030C" w:rsidP="000A2AD7">
            <w:pPr>
              <w:spacing w:after="0" w:line="240" w:lineRule="auto"/>
              <w:rPr>
                <w:rFonts w:ascii="Arial" w:eastAsia="Times New Roman" w:hAnsi="Arial" w:cs="Arial"/>
                <w:b/>
                <w:bCs/>
                <w:color w:val="00B050"/>
                <w:szCs w:val="20"/>
                <w:lang w:val="en-US" w:eastAsia="sv-SE"/>
              </w:rPr>
            </w:pPr>
            <w:r>
              <w:rPr>
                <w:lang w:val="en-US"/>
              </w:rPr>
              <w:t>Time chosen by respondent.</w:t>
            </w:r>
          </w:p>
        </w:tc>
      </w:tr>
      <w:tr w:rsidR="0061030C" w:rsidRPr="00900F19" w:rsidTr="00166269">
        <w:trPr>
          <w:trHeight w:val="300"/>
        </w:trPr>
        <w:tc>
          <w:tcPr>
            <w:tcW w:w="2269" w:type="dxa"/>
            <w:shd w:val="clear" w:color="auto" w:fill="auto"/>
            <w:noWrap/>
            <w:hideMark/>
          </w:tcPr>
          <w:p w:rsidR="0061030C" w:rsidRPr="00166269" w:rsidRDefault="00166269" w:rsidP="0061030C">
            <w:pPr>
              <w:spacing w:after="0" w:line="240" w:lineRule="auto"/>
              <w:rPr>
                <w:rFonts w:ascii="Arial" w:eastAsia="Times New Roman" w:hAnsi="Arial" w:cs="Arial"/>
                <w:b/>
                <w:bCs/>
                <w:sz w:val="18"/>
                <w:szCs w:val="18"/>
                <w:lang w:eastAsia="sv-SE"/>
              </w:rPr>
            </w:pPr>
            <w:proofErr w:type="spellStart"/>
            <w:r>
              <w:rPr>
                <w:rFonts w:ascii="Arial" w:eastAsia="Times New Roman" w:hAnsi="Arial" w:cs="Arial"/>
                <w:b/>
                <w:bCs/>
                <w:sz w:val="18"/>
                <w:szCs w:val="18"/>
                <w:lang w:eastAsia="sv-SE"/>
              </w:rPr>
              <w:t>Appointment</w:t>
            </w:r>
            <w:proofErr w:type="spellEnd"/>
          </w:p>
        </w:tc>
        <w:tc>
          <w:tcPr>
            <w:tcW w:w="3827" w:type="dxa"/>
          </w:tcPr>
          <w:p w:rsidR="0061030C" w:rsidRPr="001722AB" w:rsidRDefault="0061030C" w:rsidP="0061030C">
            <w:pPr>
              <w:spacing w:after="0" w:line="240" w:lineRule="auto"/>
              <w:rPr>
                <w:lang w:val="en-US"/>
              </w:rPr>
            </w:pPr>
            <w:proofErr w:type="spellStart"/>
            <w:r w:rsidRPr="00166269">
              <w:rPr>
                <w:rFonts w:ascii="Arial" w:eastAsia="Times New Roman" w:hAnsi="Arial" w:cs="Arial"/>
                <w:b/>
                <w:bCs/>
                <w:sz w:val="18"/>
                <w:szCs w:val="18"/>
                <w:lang w:eastAsia="sv-SE"/>
              </w:rPr>
              <w:t>low</w:t>
            </w:r>
            <w:proofErr w:type="spellEnd"/>
            <w:r w:rsidRPr="00166269">
              <w:rPr>
                <w:rFonts w:ascii="Arial" w:eastAsia="Times New Roman" w:hAnsi="Arial" w:cs="Arial"/>
                <w:b/>
                <w:bCs/>
                <w:sz w:val="18"/>
                <w:szCs w:val="18"/>
                <w:lang w:eastAsia="sv-SE"/>
              </w:rPr>
              <w:t xml:space="preserve"> precision</w:t>
            </w:r>
          </w:p>
        </w:tc>
        <w:tc>
          <w:tcPr>
            <w:tcW w:w="5528" w:type="dxa"/>
          </w:tcPr>
          <w:p w:rsidR="0061030C" w:rsidRPr="000A2AD7" w:rsidRDefault="0061030C" w:rsidP="0061030C">
            <w:pPr>
              <w:spacing w:after="0" w:line="240" w:lineRule="auto"/>
              <w:rPr>
                <w:rFonts w:ascii="Arial" w:eastAsia="Times New Roman" w:hAnsi="Arial" w:cs="Arial"/>
                <w:b/>
                <w:bCs/>
                <w:color w:val="00B050"/>
                <w:szCs w:val="20"/>
                <w:lang w:val="en-US" w:eastAsia="sv-SE"/>
              </w:rPr>
            </w:pPr>
            <w:r>
              <w:rPr>
                <w:lang w:val="en-US"/>
              </w:rPr>
              <w:t>A</w:t>
            </w:r>
            <w:r w:rsidRPr="0048537F">
              <w:rPr>
                <w:lang w:val="en-US"/>
              </w:rPr>
              <w:t xml:space="preserve"> not-so-specific time-slot (such as afternoons, anytime at a certain date och period of dat</w:t>
            </w:r>
            <w:r>
              <w:rPr>
                <w:lang w:val="en-US"/>
              </w:rPr>
              <w:t>e</w:t>
            </w:r>
            <w:r w:rsidRPr="0048537F">
              <w:rPr>
                <w:lang w:val="en-US"/>
              </w:rPr>
              <w:t>s)</w:t>
            </w:r>
            <w:r>
              <w:rPr>
                <w:lang w:val="en-US"/>
              </w:rPr>
              <w:t xml:space="preserve"> chosen by respondent. </w:t>
            </w:r>
          </w:p>
        </w:tc>
      </w:tr>
      <w:tr w:rsidR="0061030C" w:rsidRPr="00900F19" w:rsidTr="00166269">
        <w:trPr>
          <w:trHeight w:val="300"/>
        </w:trPr>
        <w:tc>
          <w:tcPr>
            <w:tcW w:w="2269" w:type="dxa"/>
            <w:shd w:val="clear" w:color="auto" w:fill="auto"/>
            <w:noWrap/>
            <w:hideMark/>
          </w:tcPr>
          <w:p w:rsidR="0061030C" w:rsidRPr="00BD0615" w:rsidRDefault="0061030C" w:rsidP="00166269">
            <w:pPr>
              <w:spacing w:after="0" w:line="240" w:lineRule="auto"/>
              <w:rPr>
                <w:rFonts w:ascii="Arial" w:eastAsia="Times New Roman" w:hAnsi="Arial" w:cs="Arial"/>
                <w:b/>
                <w:bCs/>
                <w:color w:val="000000"/>
                <w:sz w:val="18"/>
                <w:szCs w:val="18"/>
                <w:lang w:val="en-US" w:eastAsia="sv-SE"/>
              </w:rPr>
            </w:pPr>
            <w:r w:rsidRPr="00BD0615">
              <w:rPr>
                <w:rFonts w:ascii="Arial" w:eastAsia="Times New Roman" w:hAnsi="Arial" w:cs="Arial"/>
                <w:b/>
                <w:bCs/>
                <w:color w:val="000000"/>
                <w:sz w:val="18"/>
                <w:szCs w:val="18"/>
                <w:lang w:val="en-US" w:eastAsia="sv-SE"/>
              </w:rPr>
              <w:t xml:space="preserve">No </w:t>
            </w:r>
            <w:r w:rsidR="00166269">
              <w:rPr>
                <w:rFonts w:ascii="Arial" w:eastAsia="Times New Roman" w:hAnsi="Arial" w:cs="Arial"/>
                <w:b/>
                <w:bCs/>
                <w:color w:val="000000"/>
                <w:sz w:val="18"/>
                <w:szCs w:val="18"/>
                <w:lang w:val="en-US" w:eastAsia="sv-SE"/>
              </w:rPr>
              <w:t>appointment</w:t>
            </w:r>
          </w:p>
        </w:tc>
        <w:tc>
          <w:tcPr>
            <w:tcW w:w="3827" w:type="dxa"/>
          </w:tcPr>
          <w:p w:rsidR="0061030C" w:rsidRDefault="001722AB" w:rsidP="001722AB">
            <w:pPr>
              <w:spacing w:after="0" w:line="240" w:lineRule="auto"/>
              <w:rPr>
                <w:lang w:val="en-US"/>
              </w:rPr>
            </w:pPr>
            <w:r w:rsidRPr="001722AB">
              <w:rPr>
                <w:rFonts w:ascii="Arial" w:eastAsia="Times New Roman" w:hAnsi="Arial" w:cs="Arial"/>
                <w:b/>
                <w:bCs/>
                <w:color w:val="000000"/>
                <w:sz w:val="18"/>
                <w:szCs w:val="18"/>
                <w:lang w:val="en-US" w:eastAsia="sv-SE"/>
              </w:rPr>
              <w:t>but OK to keep on with call-attempts</w:t>
            </w:r>
          </w:p>
        </w:tc>
        <w:tc>
          <w:tcPr>
            <w:tcW w:w="5528" w:type="dxa"/>
          </w:tcPr>
          <w:p w:rsidR="0061030C" w:rsidRPr="000A2AD7" w:rsidRDefault="0061030C" w:rsidP="001722AB">
            <w:pPr>
              <w:spacing w:after="0" w:line="240" w:lineRule="auto"/>
              <w:rPr>
                <w:rFonts w:ascii="Arial" w:eastAsia="Times New Roman" w:hAnsi="Arial" w:cs="Arial"/>
                <w:b/>
                <w:bCs/>
                <w:color w:val="000000"/>
                <w:szCs w:val="20"/>
                <w:lang w:val="en-US" w:eastAsia="sv-SE"/>
              </w:rPr>
            </w:pPr>
            <w:r>
              <w:rPr>
                <w:lang w:val="en-US"/>
              </w:rPr>
              <w:t xml:space="preserve">The respondent </w:t>
            </w:r>
            <w:r w:rsidR="001722AB">
              <w:rPr>
                <w:lang w:val="en-US"/>
              </w:rPr>
              <w:t xml:space="preserve">are unable or unwilling to </w:t>
            </w:r>
            <w:proofErr w:type="spellStart"/>
            <w:r w:rsidRPr="001D6637">
              <w:rPr>
                <w:lang w:val="en-US"/>
              </w:rPr>
              <w:t>to</w:t>
            </w:r>
            <w:proofErr w:type="spellEnd"/>
            <w:r w:rsidRPr="001D6637">
              <w:rPr>
                <w:lang w:val="en-US"/>
              </w:rPr>
              <w:t xml:space="preserve"> make a</w:t>
            </w:r>
            <w:r w:rsidR="001722AB">
              <w:rPr>
                <w:lang w:val="en-US"/>
              </w:rPr>
              <w:t>n appointment</w:t>
            </w:r>
            <w:r>
              <w:rPr>
                <w:lang w:val="en-US"/>
              </w:rPr>
              <w:t xml:space="preserve">. </w:t>
            </w:r>
          </w:p>
        </w:tc>
      </w:tr>
      <w:tr w:rsidR="0061030C" w:rsidRPr="00900F19" w:rsidTr="00166269">
        <w:trPr>
          <w:trHeight w:val="365"/>
        </w:trPr>
        <w:tc>
          <w:tcPr>
            <w:tcW w:w="2269" w:type="dxa"/>
            <w:shd w:val="clear" w:color="auto" w:fill="auto"/>
            <w:noWrap/>
            <w:hideMark/>
          </w:tcPr>
          <w:p w:rsidR="0061030C" w:rsidRPr="00166269" w:rsidRDefault="0061030C" w:rsidP="0061030C">
            <w:pPr>
              <w:spacing w:after="0" w:line="240" w:lineRule="auto"/>
              <w:rPr>
                <w:rFonts w:ascii="Arial" w:eastAsia="Times New Roman" w:hAnsi="Arial" w:cs="Arial"/>
                <w:b/>
                <w:bCs/>
                <w:sz w:val="18"/>
                <w:szCs w:val="18"/>
                <w:lang w:val="en-US" w:eastAsia="sv-SE"/>
              </w:rPr>
            </w:pPr>
            <w:r w:rsidRPr="00166269">
              <w:rPr>
                <w:rFonts w:ascii="Arial" w:eastAsia="Times New Roman" w:hAnsi="Arial" w:cs="Arial"/>
                <w:b/>
                <w:bCs/>
                <w:sz w:val="18"/>
                <w:szCs w:val="18"/>
                <w:lang w:val="en-US" w:eastAsia="sv-SE"/>
              </w:rPr>
              <w:t xml:space="preserve">Direct interview </w:t>
            </w:r>
          </w:p>
        </w:tc>
        <w:tc>
          <w:tcPr>
            <w:tcW w:w="3827" w:type="dxa"/>
          </w:tcPr>
          <w:p w:rsidR="0061030C" w:rsidRPr="001722AB" w:rsidRDefault="0061030C" w:rsidP="0061030C">
            <w:pPr>
              <w:spacing w:after="0" w:line="240" w:lineRule="auto"/>
              <w:rPr>
                <w:lang w:val="en-US"/>
              </w:rPr>
            </w:pPr>
            <w:r w:rsidRPr="00166269">
              <w:rPr>
                <w:rFonts w:ascii="Arial" w:eastAsia="Times New Roman" w:hAnsi="Arial" w:cs="Arial"/>
                <w:b/>
                <w:bCs/>
                <w:sz w:val="18"/>
                <w:szCs w:val="18"/>
                <w:lang w:val="en-US" w:eastAsia="sv-SE"/>
              </w:rPr>
              <w:t>made by help-desk</w:t>
            </w:r>
          </w:p>
        </w:tc>
        <w:tc>
          <w:tcPr>
            <w:tcW w:w="5528" w:type="dxa"/>
          </w:tcPr>
          <w:p w:rsidR="0061030C" w:rsidRPr="001D6637" w:rsidRDefault="0061030C" w:rsidP="000A2AD7">
            <w:pPr>
              <w:spacing w:after="0" w:line="240" w:lineRule="auto"/>
              <w:rPr>
                <w:lang w:val="en-US"/>
              </w:rPr>
            </w:pPr>
            <w:r w:rsidRPr="001D6637">
              <w:rPr>
                <w:lang w:val="en-US"/>
              </w:rPr>
              <w:t xml:space="preserve">Only when the </w:t>
            </w:r>
            <w:r w:rsidR="001722AB" w:rsidRPr="001D6637">
              <w:rPr>
                <w:lang w:val="en-US"/>
              </w:rPr>
              <w:t>respondent requires</w:t>
            </w:r>
            <w:r w:rsidRPr="001D6637">
              <w:rPr>
                <w:lang w:val="en-US"/>
              </w:rPr>
              <w:t xml:space="preserve"> so</w:t>
            </w:r>
            <w:r>
              <w:rPr>
                <w:lang w:val="en-US"/>
              </w:rPr>
              <w:t>.</w:t>
            </w:r>
          </w:p>
        </w:tc>
      </w:tr>
      <w:tr w:rsidR="001722AB" w:rsidRPr="00900F19" w:rsidTr="00166269">
        <w:trPr>
          <w:trHeight w:val="365"/>
        </w:trPr>
        <w:tc>
          <w:tcPr>
            <w:tcW w:w="2269" w:type="dxa"/>
            <w:shd w:val="clear" w:color="auto" w:fill="auto"/>
            <w:noWrap/>
          </w:tcPr>
          <w:p w:rsidR="001722AB" w:rsidRPr="00166269" w:rsidRDefault="001722AB" w:rsidP="0061030C">
            <w:pPr>
              <w:spacing w:after="0" w:line="240" w:lineRule="auto"/>
              <w:rPr>
                <w:rFonts w:ascii="Arial" w:eastAsia="Times New Roman" w:hAnsi="Arial" w:cs="Arial"/>
                <w:b/>
                <w:bCs/>
                <w:sz w:val="18"/>
                <w:szCs w:val="18"/>
                <w:lang w:val="en-US" w:eastAsia="sv-SE"/>
              </w:rPr>
            </w:pPr>
            <w:r w:rsidRPr="00166269">
              <w:rPr>
                <w:rFonts w:ascii="Arial" w:eastAsia="Times New Roman" w:hAnsi="Arial" w:cs="Arial"/>
                <w:b/>
                <w:bCs/>
                <w:sz w:val="18"/>
                <w:szCs w:val="18"/>
                <w:lang w:val="en-US" w:eastAsia="sv-SE"/>
              </w:rPr>
              <w:t>New contact information</w:t>
            </w:r>
          </w:p>
        </w:tc>
        <w:tc>
          <w:tcPr>
            <w:tcW w:w="3827" w:type="dxa"/>
          </w:tcPr>
          <w:p w:rsidR="001722AB" w:rsidRPr="00166269" w:rsidRDefault="001722AB" w:rsidP="001722AB">
            <w:pPr>
              <w:spacing w:after="0" w:line="240" w:lineRule="auto"/>
              <w:rPr>
                <w:rFonts w:ascii="Arial" w:eastAsia="Times New Roman" w:hAnsi="Arial" w:cs="Arial"/>
                <w:b/>
                <w:bCs/>
                <w:sz w:val="18"/>
                <w:szCs w:val="18"/>
                <w:lang w:val="en-US" w:eastAsia="sv-SE"/>
              </w:rPr>
            </w:pPr>
            <w:r w:rsidRPr="00166269">
              <w:rPr>
                <w:rFonts w:ascii="Arial" w:eastAsia="Times New Roman" w:hAnsi="Arial" w:cs="Arial"/>
                <w:b/>
                <w:bCs/>
                <w:sz w:val="18"/>
                <w:szCs w:val="18"/>
                <w:lang w:val="en-US" w:eastAsia="sv-SE"/>
              </w:rPr>
              <w:t xml:space="preserve">Additional phone </w:t>
            </w:r>
            <w:r w:rsidR="00166269" w:rsidRPr="00166269">
              <w:rPr>
                <w:rFonts w:ascii="Arial" w:eastAsia="Times New Roman" w:hAnsi="Arial" w:cs="Arial"/>
                <w:b/>
                <w:bCs/>
                <w:sz w:val="18"/>
                <w:szCs w:val="18"/>
                <w:lang w:val="en-US" w:eastAsia="sv-SE"/>
              </w:rPr>
              <w:t>number</w:t>
            </w:r>
          </w:p>
        </w:tc>
        <w:tc>
          <w:tcPr>
            <w:tcW w:w="5528" w:type="dxa"/>
          </w:tcPr>
          <w:p w:rsidR="001722AB" w:rsidRPr="001D6637" w:rsidRDefault="001722AB" w:rsidP="000A2AD7">
            <w:pPr>
              <w:spacing w:after="0" w:line="240" w:lineRule="auto"/>
              <w:rPr>
                <w:lang w:val="en-US"/>
              </w:rPr>
            </w:pPr>
            <w:r w:rsidRPr="005A5D1E">
              <w:rPr>
                <w:lang w:val="en-US"/>
              </w:rPr>
              <w:t>Increases the chance to get interview the next call-attempt</w:t>
            </w:r>
            <w:r>
              <w:rPr>
                <w:lang w:val="en-US"/>
              </w:rPr>
              <w:t>.</w:t>
            </w:r>
          </w:p>
        </w:tc>
      </w:tr>
      <w:tr w:rsidR="001722AB" w:rsidRPr="00900F19" w:rsidTr="00166269">
        <w:trPr>
          <w:trHeight w:val="300"/>
        </w:trPr>
        <w:tc>
          <w:tcPr>
            <w:tcW w:w="2269" w:type="dxa"/>
            <w:shd w:val="clear" w:color="auto" w:fill="auto"/>
            <w:noWrap/>
            <w:hideMark/>
          </w:tcPr>
          <w:p w:rsidR="001722AB" w:rsidRPr="00BD0615" w:rsidRDefault="001722AB" w:rsidP="0061030C">
            <w:pPr>
              <w:spacing w:after="0" w:line="240" w:lineRule="auto"/>
              <w:rPr>
                <w:sz w:val="18"/>
                <w:szCs w:val="18"/>
                <w:lang w:val="en-US"/>
              </w:rPr>
            </w:pPr>
            <w:r w:rsidRPr="00BD0615">
              <w:rPr>
                <w:rFonts w:ascii="Arial" w:eastAsia="Times New Roman" w:hAnsi="Arial" w:cs="Arial"/>
                <w:b/>
                <w:bCs/>
                <w:color w:val="000000"/>
                <w:sz w:val="18"/>
                <w:szCs w:val="18"/>
                <w:lang w:val="en-US" w:eastAsia="sv-SE"/>
              </w:rPr>
              <w:lastRenderedPageBreak/>
              <w:t xml:space="preserve">Non-response </w:t>
            </w:r>
          </w:p>
          <w:p w:rsidR="001722AB" w:rsidRPr="00BD0615" w:rsidRDefault="001722AB" w:rsidP="0061030C">
            <w:pPr>
              <w:spacing w:after="0" w:line="240" w:lineRule="auto"/>
              <w:rPr>
                <w:rFonts w:ascii="Arial" w:eastAsia="Times New Roman" w:hAnsi="Arial" w:cs="Arial"/>
                <w:b/>
                <w:bCs/>
                <w:color w:val="000000"/>
                <w:sz w:val="18"/>
                <w:szCs w:val="18"/>
                <w:lang w:val="en-US" w:eastAsia="sv-SE"/>
              </w:rPr>
            </w:pPr>
          </w:p>
        </w:tc>
        <w:tc>
          <w:tcPr>
            <w:tcW w:w="3827" w:type="dxa"/>
          </w:tcPr>
          <w:p w:rsidR="001722AB" w:rsidRPr="00BD0615" w:rsidRDefault="001722AB" w:rsidP="00BD0615">
            <w:pPr>
              <w:spacing w:after="0" w:line="240" w:lineRule="auto"/>
              <w:rPr>
                <w:lang w:val="en-US"/>
              </w:rPr>
            </w:pPr>
            <w:r>
              <w:rPr>
                <w:rFonts w:ascii="Arial" w:eastAsia="Times New Roman" w:hAnsi="Arial" w:cs="Arial"/>
                <w:b/>
                <w:bCs/>
                <w:color w:val="000000"/>
                <w:sz w:val="18"/>
                <w:szCs w:val="18"/>
                <w:lang w:val="en-US" w:eastAsia="sv-SE"/>
              </w:rPr>
              <w:t>D</w:t>
            </w:r>
            <w:r w:rsidRPr="00BD0615">
              <w:rPr>
                <w:rFonts w:ascii="Arial" w:eastAsia="Times New Roman" w:hAnsi="Arial" w:cs="Arial"/>
                <w:b/>
                <w:bCs/>
                <w:color w:val="000000"/>
                <w:sz w:val="18"/>
                <w:szCs w:val="18"/>
                <w:lang w:val="en-US" w:eastAsia="sv-SE"/>
              </w:rPr>
              <w:t>enial</w:t>
            </w:r>
          </w:p>
        </w:tc>
        <w:tc>
          <w:tcPr>
            <w:tcW w:w="5528" w:type="dxa"/>
          </w:tcPr>
          <w:p w:rsidR="001722AB" w:rsidRPr="005A5D1E" w:rsidRDefault="001722AB" w:rsidP="00BD0615">
            <w:pPr>
              <w:spacing w:after="0" w:line="240" w:lineRule="auto"/>
              <w:rPr>
                <w:rFonts w:ascii="Arial" w:eastAsia="Times New Roman" w:hAnsi="Arial" w:cs="Arial"/>
                <w:b/>
                <w:bCs/>
                <w:color w:val="000000"/>
                <w:szCs w:val="20"/>
                <w:lang w:val="en-US" w:eastAsia="sv-SE"/>
              </w:rPr>
            </w:pPr>
            <w:r w:rsidRPr="00BD0615">
              <w:rPr>
                <w:lang w:val="en-US"/>
              </w:rPr>
              <w:t xml:space="preserve">Respondent </w:t>
            </w:r>
            <w:r>
              <w:rPr>
                <w:lang w:val="en-US"/>
              </w:rPr>
              <w:t>wish to mediate that they do</w:t>
            </w:r>
            <w:r w:rsidRPr="00BD0615">
              <w:rPr>
                <w:lang w:val="en-US"/>
              </w:rPr>
              <w:t xml:space="preserve"> not</w:t>
            </w:r>
            <w:r>
              <w:rPr>
                <w:lang w:val="en-US"/>
              </w:rPr>
              <w:t xml:space="preserve"> intend</w:t>
            </w:r>
            <w:r w:rsidRPr="00BD0615">
              <w:rPr>
                <w:lang w:val="en-US"/>
              </w:rPr>
              <w:t xml:space="preserve"> to participate</w:t>
            </w:r>
          </w:p>
        </w:tc>
      </w:tr>
      <w:tr w:rsidR="001722AB" w:rsidRPr="00900F19" w:rsidTr="00166269">
        <w:trPr>
          <w:trHeight w:val="300"/>
        </w:trPr>
        <w:tc>
          <w:tcPr>
            <w:tcW w:w="2269" w:type="dxa"/>
            <w:shd w:val="clear" w:color="auto" w:fill="auto"/>
            <w:noWrap/>
            <w:hideMark/>
          </w:tcPr>
          <w:p w:rsidR="001722AB" w:rsidRPr="00BD0615" w:rsidRDefault="001722AB" w:rsidP="0061030C">
            <w:pPr>
              <w:spacing w:after="0" w:line="240" w:lineRule="auto"/>
              <w:rPr>
                <w:rFonts w:ascii="Arial" w:eastAsia="Times New Roman" w:hAnsi="Arial" w:cs="Arial"/>
                <w:b/>
                <w:bCs/>
                <w:color w:val="000000"/>
                <w:sz w:val="18"/>
                <w:szCs w:val="18"/>
                <w:lang w:val="en-US" w:eastAsia="sv-SE"/>
              </w:rPr>
            </w:pPr>
            <w:r w:rsidRPr="00BD0615">
              <w:rPr>
                <w:rFonts w:ascii="Arial" w:eastAsia="Times New Roman" w:hAnsi="Arial" w:cs="Arial"/>
                <w:b/>
                <w:bCs/>
                <w:color w:val="000000"/>
                <w:sz w:val="18"/>
                <w:szCs w:val="18"/>
                <w:lang w:val="en-US" w:eastAsia="sv-SE"/>
              </w:rPr>
              <w:t xml:space="preserve">Non-response </w:t>
            </w:r>
          </w:p>
        </w:tc>
        <w:tc>
          <w:tcPr>
            <w:tcW w:w="3827" w:type="dxa"/>
          </w:tcPr>
          <w:p w:rsidR="001722AB" w:rsidRDefault="001722AB" w:rsidP="0061030C">
            <w:pPr>
              <w:spacing w:after="0" w:line="240" w:lineRule="auto"/>
              <w:rPr>
                <w:lang w:val="en-US"/>
              </w:rPr>
            </w:pPr>
            <w:r>
              <w:rPr>
                <w:rFonts w:ascii="Arial" w:eastAsia="Times New Roman" w:hAnsi="Arial" w:cs="Arial"/>
                <w:b/>
                <w:bCs/>
                <w:color w:val="000000"/>
                <w:sz w:val="18"/>
                <w:szCs w:val="18"/>
                <w:lang w:val="en-US" w:eastAsia="sv-SE"/>
              </w:rPr>
              <w:t>O</w:t>
            </w:r>
            <w:r w:rsidRPr="00BD0615">
              <w:rPr>
                <w:rFonts w:ascii="Arial" w:eastAsia="Times New Roman" w:hAnsi="Arial" w:cs="Arial"/>
                <w:b/>
                <w:bCs/>
                <w:color w:val="000000"/>
                <w:sz w:val="18"/>
                <w:szCs w:val="18"/>
                <w:lang w:val="en-US" w:eastAsia="sv-SE"/>
              </w:rPr>
              <w:t>ther reason</w:t>
            </w:r>
          </w:p>
        </w:tc>
        <w:tc>
          <w:tcPr>
            <w:tcW w:w="5528" w:type="dxa"/>
          </w:tcPr>
          <w:p w:rsidR="001722AB" w:rsidRPr="005A5D1E" w:rsidRDefault="001722AB" w:rsidP="00BD0615">
            <w:pPr>
              <w:spacing w:after="0" w:line="240" w:lineRule="auto"/>
              <w:rPr>
                <w:lang w:val="en-US"/>
              </w:rPr>
            </w:pPr>
            <w:r>
              <w:rPr>
                <w:lang w:val="en-US"/>
              </w:rPr>
              <w:t>Most often when respondent is unable to participate.</w:t>
            </w:r>
          </w:p>
        </w:tc>
      </w:tr>
      <w:tr w:rsidR="001722AB" w:rsidRPr="00900F19" w:rsidTr="00166269">
        <w:trPr>
          <w:trHeight w:val="300"/>
        </w:trPr>
        <w:tc>
          <w:tcPr>
            <w:tcW w:w="2269" w:type="dxa"/>
            <w:shd w:val="clear" w:color="auto" w:fill="auto"/>
            <w:noWrap/>
            <w:hideMark/>
          </w:tcPr>
          <w:p w:rsidR="001722AB" w:rsidRPr="00BD0615" w:rsidRDefault="001722AB" w:rsidP="0061030C">
            <w:pPr>
              <w:spacing w:after="0" w:line="240" w:lineRule="auto"/>
              <w:rPr>
                <w:rFonts w:ascii="Arial" w:eastAsia="Times New Roman" w:hAnsi="Arial" w:cs="Arial"/>
                <w:b/>
                <w:bCs/>
                <w:color w:val="000000"/>
                <w:sz w:val="18"/>
                <w:szCs w:val="18"/>
                <w:lang w:val="en-US" w:eastAsia="sv-SE"/>
              </w:rPr>
            </w:pPr>
            <w:r>
              <w:rPr>
                <w:rFonts w:ascii="Arial" w:eastAsia="Times New Roman" w:hAnsi="Arial" w:cs="Arial"/>
                <w:b/>
                <w:bCs/>
                <w:color w:val="000000"/>
                <w:sz w:val="18"/>
                <w:szCs w:val="18"/>
                <w:lang w:val="en-US" w:eastAsia="sv-SE"/>
              </w:rPr>
              <w:t>Sent to super</w:t>
            </w:r>
            <w:r w:rsidRPr="00BD0615">
              <w:rPr>
                <w:rFonts w:ascii="Arial" w:eastAsia="Times New Roman" w:hAnsi="Arial" w:cs="Arial"/>
                <w:b/>
                <w:bCs/>
                <w:color w:val="000000"/>
                <w:sz w:val="18"/>
                <w:szCs w:val="18"/>
                <w:lang w:val="en-US" w:eastAsia="sv-SE"/>
              </w:rPr>
              <w:t>visor</w:t>
            </w:r>
          </w:p>
        </w:tc>
        <w:tc>
          <w:tcPr>
            <w:tcW w:w="3827" w:type="dxa"/>
          </w:tcPr>
          <w:p w:rsidR="001722AB" w:rsidRPr="00BD0615" w:rsidRDefault="00166269" w:rsidP="00BD0615">
            <w:pPr>
              <w:spacing w:after="0" w:line="240" w:lineRule="auto"/>
              <w:rPr>
                <w:lang w:val="en-US"/>
              </w:rPr>
            </w:pPr>
            <w:r w:rsidRPr="00166269">
              <w:rPr>
                <w:rFonts w:ascii="Arial" w:eastAsia="Times New Roman" w:hAnsi="Arial" w:cs="Arial"/>
                <w:b/>
                <w:bCs/>
                <w:color w:val="000000"/>
                <w:sz w:val="18"/>
                <w:szCs w:val="18"/>
                <w:lang w:val="en-US" w:eastAsia="sv-SE"/>
              </w:rPr>
              <w:t>Hard-to-reach cases</w:t>
            </w:r>
          </w:p>
        </w:tc>
        <w:tc>
          <w:tcPr>
            <w:tcW w:w="5528" w:type="dxa"/>
          </w:tcPr>
          <w:p w:rsidR="00A107AD" w:rsidRDefault="001722AB" w:rsidP="00BD0615">
            <w:pPr>
              <w:spacing w:after="0" w:line="240" w:lineRule="auto"/>
              <w:rPr>
                <w:lang w:val="en-US"/>
              </w:rPr>
            </w:pPr>
            <w:r w:rsidRPr="00BD0615">
              <w:rPr>
                <w:lang w:val="en-US"/>
              </w:rPr>
              <w:t>For example if the respondent need</w:t>
            </w:r>
            <w:r>
              <w:rPr>
                <w:lang w:val="en-US"/>
              </w:rPr>
              <w:t xml:space="preserve">s to be interviewed in </w:t>
            </w:r>
          </w:p>
          <w:p w:rsidR="001722AB" w:rsidRPr="008226D7" w:rsidRDefault="001722AB" w:rsidP="00BD0615">
            <w:pPr>
              <w:spacing w:after="0" w:line="240" w:lineRule="auto"/>
              <w:rPr>
                <w:rFonts w:ascii="Arial" w:eastAsia="Times New Roman" w:hAnsi="Arial" w:cs="Arial"/>
                <w:b/>
                <w:bCs/>
                <w:color w:val="000000"/>
                <w:szCs w:val="20"/>
                <w:lang w:val="en-US" w:eastAsia="sv-SE"/>
              </w:rPr>
            </w:pPr>
            <w:proofErr w:type="gramStart"/>
            <w:r>
              <w:rPr>
                <w:lang w:val="en-US"/>
              </w:rPr>
              <w:t>a</w:t>
            </w:r>
            <w:proofErr w:type="gramEnd"/>
            <w:r>
              <w:rPr>
                <w:lang w:val="en-US"/>
              </w:rPr>
              <w:t xml:space="preserve"> foreign language.</w:t>
            </w:r>
          </w:p>
        </w:tc>
      </w:tr>
      <w:tr w:rsidR="001722AB" w:rsidRPr="00900F19" w:rsidTr="00166269">
        <w:trPr>
          <w:trHeight w:val="300"/>
        </w:trPr>
        <w:tc>
          <w:tcPr>
            <w:tcW w:w="2269" w:type="dxa"/>
            <w:shd w:val="clear" w:color="auto" w:fill="auto"/>
            <w:noWrap/>
            <w:hideMark/>
          </w:tcPr>
          <w:p w:rsidR="001722AB" w:rsidRPr="00BD0615" w:rsidRDefault="001722AB" w:rsidP="0061030C">
            <w:pPr>
              <w:spacing w:after="0" w:line="240" w:lineRule="auto"/>
              <w:rPr>
                <w:rFonts w:ascii="Arial" w:eastAsia="Times New Roman" w:hAnsi="Arial" w:cs="Arial"/>
                <w:b/>
                <w:bCs/>
                <w:color w:val="000000"/>
                <w:sz w:val="18"/>
                <w:szCs w:val="18"/>
                <w:lang w:val="en-US" w:eastAsia="sv-SE"/>
              </w:rPr>
            </w:pPr>
            <w:r>
              <w:rPr>
                <w:rFonts w:ascii="Arial" w:eastAsia="Times New Roman" w:hAnsi="Arial" w:cs="Arial"/>
                <w:b/>
                <w:bCs/>
                <w:color w:val="000000"/>
                <w:sz w:val="18"/>
                <w:szCs w:val="18"/>
                <w:lang w:val="en-US" w:eastAsia="sv-SE"/>
              </w:rPr>
              <w:t>Existing final code already</w:t>
            </w:r>
          </w:p>
        </w:tc>
        <w:tc>
          <w:tcPr>
            <w:tcW w:w="3827" w:type="dxa"/>
          </w:tcPr>
          <w:p w:rsidR="001722AB" w:rsidRPr="005A5D1E" w:rsidRDefault="001722AB" w:rsidP="00166269">
            <w:pPr>
              <w:spacing w:after="0" w:line="240" w:lineRule="auto"/>
              <w:rPr>
                <w:lang w:val="en-US"/>
              </w:rPr>
            </w:pPr>
            <w:r w:rsidRPr="000D15B8">
              <w:rPr>
                <w:rFonts w:ascii="Arial" w:eastAsia="Times New Roman" w:hAnsi="Arial" w:cs="Arial"/>
                <w:b/>
                <w:bCs/>
                <w:color w:val="000000"/>
                <w:sz w:val="18"/>
                <w:szCs w:val="18"/>
                <w:lang w:val="en-US" w:eastAsia="sv-SE"/>
              </w:rPr>
              <w:t>Interview or non</w:t>
            </w:r>
            <w:r w:rsidR="00166269">
              <w:rPr>
                <w:rFonts w:ascii="Arial" w:eastAsia="Times New Roman" w:hAnsi="Arial" w:cs="Arial"/>
                <w:b/>
                <w:bCs/>
                <w:color w:val="000000"/>
                <w:sz w:val="18"/>
                <w:szCs w:val="18"/>
                <w:lang w:val="en-US" w:eastAsia="sv-SE"/>
              </w:rPr>
              <w:t>-</w:t>
            </w:r>
            <w:r w:rsidRPr="000D15B8">
              <w:rPr>
                <w:rFonts w:ascii="Arial" w:eastAsia="Times New Roman" w:hAnsi="Arial" w:cs="Arial"/>
                <w:b/>
                <w:bCs/>
                <w:color w:val="000000"/>
                <w:sz w:val="18"/>
                <w:szCs w:val="18"/>
                <w:lang w:val="en-US" w:eastAsia="sv-SE"/>
              </w:rPr>
              <w:t>response</w:t>
            </w:r>
          </w:p>
        </w:tc>
        <w:tc>
          <w:tcPr>
            <w:tcW w:w="5528" w:type="dxa"/>
          </w:tcPr>
          <w:p w:rsidR="00A107AD" w:rsidRDefault="001722AB" w:rsidP="000A2AD7">
            <w:pPr>
              <w:spacing w:after="0" w:line="240" w:lineRule="auto"/>
              <w:rPr>
                <w:lang w:val="en-US"/>
              </w:rPr>
            </w:pPr>
            <w:r w:rsidRPr="005A5D1E">
              <w:rPr>
                <w:lang w:val="en-US"/>
              </w:rPr>
              <w:t xml:space="preserve">Can happen when the caller do not know that it is SCB </w:t>
            </w:r>
          </w:p>
          <w:p w:rsidR="001722AB" w:rsidRPr="005A5D1E" w:rsidRDefault="001722AB" w:rsidP="000A2AD7">
            <w:pPr>
              <w:spacing w:after="0" w:line="240" w:lineRule="auto"/>
              <w:rPr>
                <w:rFonts w:ascii="Arial" w:eastAsia="Times New Roman" w:hAnsi="Arial" w:cs="Arial"/>
                <w:b/>
                <w:bCs/>
                <w:color w:val="000000"/>
                <w:szCs w:val="20"/>
                <w:lang w:val="en-US" w:eastAsia="sv-SE"/>
              </w:rPr>
            </w:pPr>
            <w:proofErr w:type="gramStart"/>
            <w:r w:rsidRPr="005A5D1E">
              <w:rPr>
                <w:lang w:val="en-US"/>
              </w:rPr>
              <w:t>they</w:t>
            </w:r>
            <w:proofErr w:type="gramEnd"/>
            <w:r w:rsidRPr="005A5D1E">
              <w:rPr>
                <w:lang w:val="en-US"/>
              </w:rPr>
              <w:t xml:space="preserve"> are calling back to</w:t>
            </w:r>
            <w:r>
              <w:rPr>
                <w:lang w:val="en-US"/>
              </w:rPr>
              <w:t>.</w:t>
            </w:r>
          </w:p>
        </w:tc>
      </w:tr>
      <w:tr w:rsidR="001722AB" w:rsidRPr="00900F19" w:rsidTr="00166269">
        <w:trPr>
          <w:trHeight w:val="300"/>
        </w:trPr>
        <w:tc>
          <w:tcPr>
            <w:tcW w:w="2269" w:type="dxa"/>
            <w:shd w:val="clear" w:color="auto" w:fill="auto"/>
            <w:noWrap/>
            <w:hideMark/>
          </w:tcPr>
          <w:p w:rsidR="001722AB" w:rsidRPr="00BD0615" w:rsidRDefault="001722AB" w:rsidP="0061030C">
            <w:pPr>
              <w:spacing w:after="0" w:line="240" w:lineRule="auto"/>
              <w:rPr>
                <w:rFonts w:ascii="Arial" w:eastAsia="Times New Roman" w:hAnsi="Arial" w:cs="Arial"/>
                <w:b/>
                <w:bCs/>
                <w:color w:val="000000"/>
                <w:sz w:val="18"/>
                <w:szCs w:val="18"/>
                <w:lang w:val="en-US" w:eastAsia="sv-SE"/>
              </w:rPr>
            </w:pPr>
            <w:r w:rsidRPr="00BD0615">
              <w:rPr>
                <w:rFonts w:ascii="Arial" w:eastAsia="Times New Roman" w:hAnsi="Arial" w:cs="Arial"/>
                <w:b/>
                <w:bCs/>
                <w:color w:val="000000"/>
                <w:sz w:val="18"/>
                <w:szCs w:val="18"/>
                <w:lang w:val="en-US" w:eastAsia="sv-SE"/>
              </w:rPr>
              <w:t>No result registered</w:t>
            </w:r>
            <w:r w:rsidR="00166269">
              <w:rPr>
                <w:rFonts w:ascii="Arial" w:eastAsia="Times New Roman" w:hAnsi="Arial" w:cs="Arial"/>
                <w:b/>
                <w:bCs/>
                <w:color w:val="000000"/>
                <w:sz w:val="18"/>
                <w:szCs w:val="18"/>
                <w:lang w:val="en-US" w:eastAsia="sv-SE"/>
              </w:rPr>
              <w:t xml:space="preserve"> /Other </w:t>
            </w:r>
          </w:p>
        </w:tc>
        <w:tc>
          <w:tcPr>
            <w:tcW w:w="3827" w:type="dxa"/>
          </w:tcPr>
          <w:p w:rsidR="001722AB" w:rsidRDefault="001722AB" w:rsidP="000A2AD7">
            <w:pPr>
              <w:spacing w:after="0" w:line="240" w:lineRule="auto"/>
              <w:rPr>
                <w:lang w:val="en-US"/>
              </w:rPr>
            </w:pPr>
          </w:p>
        </w:tc>
        <w:tc>
          <w:tcPr>
            <w:tcW w:w="5528" w:type="dxa"/>
          </w:tcPr>
          <w:p w:rsidR="00A107AD" w:rsidRDefault="001722AB" w:rsidP="000A2AD7">
            <w:pPr>
              <w:spacing w:after="0" w:line="240" w:lineRule="auto"/>
              <w:rPr>
                <w:lang w:val="en-US"/>
              </w:rPr>
            </w:pPr>
            <w:r>
              <w:rPr>
                <w:lang w:val="en-US"/>
              </w:rPr>
              <w:t xml:space="preserve">Category used </w:t>
            </w:r>
            <w:r w:rsidRPr="005A5D1E">
              <w:rPr>
                <w:lang w:val="en-US"/>
              </w:rPr>
              <w:t xml:space="preserve">when the call is answered </w:t>
            </w:r>
            <w:r>
              <w:rPr>
                <w:lang w:val="en-US"/>
              </w:rPr>
              <w:t xml:space="preserve">by help-desk </w:t>
            </w:r>
          </w:p>
          <w:p w:rsidR="001722AB" w:rsidRPr="005A5D1E" w:rsidRDefault="001722AB" w:rsidP="000A2AD7">
            <w:pPr>
              <w:spacing w:after="0" w:line="240" w:lineRule="auto"/>
              <w:rPr>
                <w:rFonts w:ascii="Arial" w:eastAsia="Times New Roman" w:hAnsi="Arial" w:cs="Arial"/>
                <w:b/>
                <w:bCs/>
                <w:color w:val="000000"/>
                <w:szCs w:val="20"/>
                <w:lang w:val="en-US" w:eastAsia="sv-SE"/>
              </w:rPr>
            </w:pPr>
            <w:proofErr w:type="gramStart"/>
            <w:r w:rsidRPr="005A5D1E">
              <w:rPr>
                <w:lang w:val="en-US"/>
              </w:rPr>
              <w:t>but</w:t>
            </w:r>
            <w:proofErr w:type="gramEnd"/>
            <w:r w:rsidRPr="005A5D1E">
              <w:rPr>
                <w:lang w:val="en-US"/>
              </w:rPr>
              <w:t xml:space="preserve"> the caller hangs up before anything is said</w:t>
            </w:r>
            <w:r>
              <w:rPr>
                <w:lang w:val="en-US"/>
              </w:rPr>
              <w:t>.</w:t>
            </w:r>
          </w:p>
        </w:tc>
      </w:tr>
    </w:tbl>
    <w:p w:rsidR="000A2AD7" w:rsidRDefault="000A2AD7" w:rsidP="0048537F">
      <w:pPr>
        <w:rPr>
          <w:lang w:val="en-US"/>
        </w:rPr>
      </w:pPr>
    </w:p>
    <w:p w:rsidR="00797D1B" w:rsidRDefault="00797D1B" w:rsidP="0048537F">
      <w:pPr>
        <w:rPr>
          <w:lang w:val="en-US"/>
        </w:rPr>
      </w:pPr>
      <w:r>
        <w:rPr>
          <w:lang w:val="en-US"/>
        </w:rPr>
        <w:t>In t</w:t>
      </w:r>
      <w:r w:rsidR="000D15B8">
        <w:rPr>
          <w:lang w:val="en-US"/>
        </w:rPr>
        <w:t xml:space="preserve">he case-management system we have recently added information about </w:t>
      </w:r>
      <w:r>
        <w:rPr>
          <w:lang w:val="en-US"/>
        </w:rPr>
        <w:t xml:space="preserve">if it is the sampled individual him- och herself that do the call-back or if it is another person in the household. </w:t>
      </w:r>
      <w:r w:rsidR="000D15B8">
        <w:rPr>
          <w:lang w:val="en-US"/>
        </w:rPr>
        <w:t>Some</w:t>
      </w:r>
      <w:r>
        <w:rPr>
          <w:lang w:val="en-US"/>
        </w:rPr>
        <w:t xml:space="preserve">times the persons that call back to SCB don’t even know who they are calling and since we sometimes try to reach persons via numbers to other family members it happens quite often that it is someone else but the sampled person that do the call-back. </w:t>
      </w:r>
    </w:p>
    <w:p w:rsidR="006674CE" w:rsidRDefault="006674CE" w:rsidP="000A6586">
      <w:pPr>
        <w:rPr>
          <w:rFonts w:ascii="Arial" w:eastAsiaTheme="majorEastAsia" w:hAnsi="Arial" w:cstheme="majorBidi"/>
          <w:b/>
          <w:bCs/>
          <w:szCs w:val="26"/>
          <w:lang w:val="en-US"/>
        </w:rPr>
      </w:pPr>
    </w:p>
    <w:p w:rsidR="00321D56" w:rsidRDefault="00A107AD" w:rsidP="000A6586">
      <w:pPr>
        <w:rPr>
          <w:rFonts w:ascii="Arial" w:eastAsiaTheme="majorEastAsia" w:hAnsi="Arial" w:cstheme="majorBidi"/>
          <w:b/>
          <w:bCs/>
          <w:szCs w:val="26"/>
          <w:lang w:val="en-US"/>
        </w:rPr>
      </w:pPr>
      <w:r>
        <w:rPr>
          <w:rFonts w:ascii="Arial" w:eastAsiaTheme="majorEastAsia" w:hAnsi="Arial" w:cstheme="majorBidi"/>
          <w:b/>
          <w:bCs/>
          <w:szCs w:val="26"/>
          <w:lang w:val="en-US"/>
        </w:rPr>
        <w:t>Valuable findings and results so far</w:t>
      </w:r>
    </w:p>
    <w:p w:rsidR="00321D56" w:rsidRDefault="000D15B8" w:rsidP="000A6586">
      <w:pPr>
        <w:rPr>
          <w:lang w:val="en-US"/>
        </w:rPr>
      </w:pPr>
      <w:r>
        <w:rPr>
          <w:lang w:val="en-US"/>
        </w:rPr>
        <w:t>Th</w:t>
      </w:r>
      <w:r w:rsidR="00797D1B">
        <w:rPr>
          <w:lang w:val="en-US"/>
        </w:rPr>
        <w:t>e monthly report from the respondent help-desk for interview surveys</w:t>
      </w:r>
      <w:r w:rsidR="009B74B8">
        <w:rPr>
          <w:lang w:val="en-US"/>
        </w:rPr>
        <w:t xml:space="preserve"> have now existed for about a year. Some results so far</w:t>
      </w:r>
      <w:r w:rsidR="00A107AD">
        <w:rPr>
          <w:lang w:val="en-US"/>
        </w:rPr>
        <w:t xml:space="preserve"> show that:</w:t>
      </w:r>
    </w:p>
    <w:p w:rsidR="009B74B8" w:rsidRDefault="009B74B8" w:rsidP="000A6586">
      <w:pPr>
        <w:rPr>
          <w:lang w:val="en-US"/>
        </w:rPr>
      </w:pPr>
    </w:p>
    <w:p w:rsidR="001A252D" w:rsidRDefault="001A252D" w:rsidP="00797D1B">
      <w:pPr>
        <w:pStyle w:val="Liststycke"/>
        <w:numPr>
          <w:ilvl w:val="0"/>
          <w:numId w:val="8"/>
        </w:numPr>
        <w:rPr>
          <w:lang w:val="en-US"/>
        </w:rPr>
      </w:pPr>
      <w:r>
        <w:rPr>
          <w:lang w:val="en-US"/>
        </w:rPr>
        <w:t xml:space="preserve">The service </w:t>
      </w:r>
      <w:r w:rsidR="00A107AD">
        <w:rPr>
          <w:lang w:val="en-US"/>
        </w:rPr>
        <w:t>level has</w:t>
      </w:r>
      <w:r>
        <w:rPr>
          <w:lang w:val="en-US"/>
        </w:rPr>
        <w:t xml:space="preserve"> improved during the last year as a result of somewhat different schedul</w:t>
      </w:r>
      <w:r w:rsidR="00B00AC9">
        <w:rPr>
          <w:lang w:val="en-US"/>
        </w:rPr>
        <w:t>ing</w:t>
      </w:r>
      <w:r>
        <w:rPr>
          <w:lang w:val="en-US"/>
        </w:rPr>
        <w:t xml:space="preserve"> of the help desk. Service </w:t>
      </w:r>
      <w:r w:rsidR="00A107AD">
        <w:rPr>
          <w:lang w:val="en-US"/>
        </w:rPr>
        <w:t>level for the last months this spring has</w:t>
      </w:r>
      <w:r>
        <w:rPr>
          <w:lang w:val="en-US"/>
        </w:rPr>
        <w:t xml:space="preserve"> been close to 84 %.</w:t>
      </w:r>
    </w:p>
    <w:p w:rsidR="00797D1B" w:rsidRDefault="000D15B8" w:rsidP="00797D1B">
      <w:pPr>
        <w:pStyle w:val="Liststycke"/>
        <w:numPr>
          <w:ilvl w:val="0"/>
          <w:numId w:val="8"/>
        </w:numPr>
        <w:rPr>
          <w:lang w:val="en-US"/>
        </w:rPr>
      </w:pPr>
      <w:r>
        <w:rPr>
          <w:lang w:val="en-US"/>
        </w:rPr>
        <w:t>Almost 50% of the answered call</w:t>
      </w:r>
      <w:r w:rsidR="00081271">
        <w:rPr>
          <w:lang w:val="en-US"/>
        </w:rPr>
        <w:t>-</w:t>
      </w:r>
      <w:r>
        <w:rPr>
          <w:lang w:val="en-US"/>
        </w:rPr>
        <w:t xml:space="preserve">backs results in </w:t>
      </w:r>
      <w:r w:rsidR="00A107AD">
        <w:rPr>
          <w:lang w:val="en-US"/>
        </w:rPr>
        <w:t>an appointment</w:t>
      </w:r>
    </w:p>
    <w:p w:rsidR="00081271" w:rsidRDefault="00081271" w:rsidP="00797D1B">
      <w:pPr>
        <w:pStyle w:val="Liststycke"/>
        <w:numPr>
          <w:ilvl w:val="0"/>
          <w:numId w:val="8"/>
        </w:numPr>
        <w:rPr>
          <w:lang w:val="en-US"/>
        </w:rPr>
      </w:pPr>
      <w:r>
        <w:rPr>
          <w:lang w:val="en-US"/>
        </w:rPr>
        <w:t>More than 50% of the answered call-backs result in an interview within the next call-attempt from SCB.</w:t>
      </w:r>
    </w:p>
    <w:p w:rsidR="009B74B8" w:rsidRDefault="009B74B8" w:rsidP="00797D1B">
      <w:pPr>
        <w:pStyle w:val="Liststycke"/>
        <w:numPr>
          <w:ilvl w:val="0"/>
          <w:numId w:val="8"/>
        </w:numPr>
        <w:rPr>
          <w:lang w:val="en-US"/>
        </w:rPr>
      </w:pPr>
      <w:r>
        <w:rPr>
          <w:lang w:val="en-US"/>
        </w:rPr>
        <w:t xml:space="preserve">The </w:t>
      </w:r>
      <w:proofErr w:type="gramStart"/>
      <w:r>
        <w:rPr>
          <w:lang w:val="en-US"/>
        </w:rPr>
        <w:t>share</w:t>
      </w:r>
      <w:proofErr w:type="gramEnd"/>
      <w:r>
        <w:rPr>
          <w:lang w:val="en-US"/>
        </w:rPr>
        <w:t xml:space="preserve"> of answered calls that result in an immediate interview vary between</w:t>
      </w:r>
      <w:r w:rsidR="000426EC">
        <w:rPr>
          <w:lang w:val="en-US"/>
        </w:rPr>
        <w:t xml:space="preserve"> 2 </w:t>
      </w:r>
      <w:r>
        <w:rPr>
          <w:lang w:val="en-US"/>
        </w:rPr>
        <w:t>to 5 %</w:t>
      </w:r>
      <w:r w:rsidR="00B00AC9">
        <w:rPr>
          <w:lang w:val="en-US"/>
        </w:rPr>
        <w:t xml:space="preserve"> of the call-backs.</w:t>
      </w:r>
    </w:p>
    <w:p w:rsidR="000D15B8" w:rsidRDefault="000D15B8" w:rsidP="00797D1B">
      <w:pPr>
        <w:pStyle w:val="Liststycke"/>
        <w:numPr>
          <w:ilvl w:val="0"/>
          <w:numId w:val="8"/>
        </w:numPr>
        <w:rPr>
          <w:lang w:val="en-US"/>
        </w:rPr>
      </w:pPr>
      <w:r>
        <w:rPr>
          <w:lang w:val="en-US"/>
        </w:rPr>
        <w:t>Only about</w:t>
      </w:r>
      <w:r w:rsidR="009B74B8">
        <w:rPr>
          <w:lang w:val="en-US"/>
        </w:rPr>
        <w:t xml:space="preserve"> 5 % of the answered calls are from respondents who wants to mediate their denial to participate</w:t>
      </w:r>
    </w:p>
    <w:p w:rsidR="009B74B8" w:rsidRDefault="009B74B8" w:rsidP="00797D1B">
      <w:pPr>
        <w:pStyle w:val="Liststycke"/>
        <w:numPr>
          <w:ilvl w:val="0"/>
          <w:numId w:val="8"/>
        </w:numPr>
        <w:rPr>
          <w:lang w:val="en-US"/>
        </w:rPr>
      </w:pPr>
      <w:r>
        <w:rPr>
          <w:lang w:val="en-US"/>
        </w:rPr>
        <w:t xml:space="preserve">Almost 40 % of the call backs are not from the actual respondents but from some other person, most often in the household. </w:t>
      </w:r>
    </w:p>
    <w:p w:rsidR="009B74B8" w:rsidRDefault="009B74B8" w:rsidP="00797D1B">
      <w:pPr>
        <w:pStyle w:val="Liststycke"/>
        <w:numPr>
          <w:ilvl w:val="0"/>
          <w:numId w:val="8"/>
        </w:numPr>
        <w:rPr>
          <w:lang w:val="en-US"/>
        </w:rPr>
      </w:pPr>
      <w:r>
        <w:rPr>
          <w:lang w:val="en-US"/>
        </w:rPr>
        <w:t xml:space="preserve">It is, of course, easier to make valid </w:t>
      </w:r>
      <w:r w:rsidR="00052A61">
        <w:rPr>
          <w:lang w:val="en-US"/>
        </w:rPr>
        <w:t xml:space="preserve">appointments </w:t>
      </w:r>
      <w:r>
        <w:rPr>
          <w:lang w:val="en-US"/>
        </w:rPr>
        <w:t>when t</w:t>
      </w:r>
      <w:r w:rsidR="005B0AF4">
        <w:rPr>
          <w:lang w:val="en-US"/>
        </w:rPr>
        <w:t>alking to the actual respondent</w:t>
      </w:r>
      <w:r w:rsidR="001A252D">
        <w:rPr>
          <w:lang w:val="en-US"/>
        </w:rPr>
        <w:t xml:space="preserve"> than another member of the household</w:t>
      </w:r>
      <w:r w:rsidR="005B0AF4">
        <w:rPr>
          <w:lang w:val="en-US"/>
        </w:rPr>
        <w:t xml:space="preserve">. The result shows that more than 95 % of the high/precision </w:t>
      </w:r>
      <w:r w:rsidR="00166269">
        <w:rPr>
          <w:lang w:val="en-US"/>
        </w:rPr>
        <w:t>appointments</w:t>
      </w:r>
      <w:r w:rsidR="005B0AF4">
        <w:rPr>
          <w:lang w:val="en-US"/>
        </w:rPr>
        <w:t xml:space="preserve"> are mad</w:t>
      </w:r>
      <w:r w:rsidR="00C96CCF">
        <w:rPr>
          <w:lang w:val="en-US"/>
        </w:rPr>
        <w:t>e</w:t>
      </w:r>
      <w:r w:rsidR="005B0AF4">
        <w:rPr>
          <w:lang w:val="en-US"/>
        </w:rPr>
        <w:t xml:space="preserve"> when it is the actual </w:t>
      </w:r>
      <w:r w:rsidR="00D96785">
        <w:rPr>
          <w:lang w:val="en-US"/>
        </w:rPr>
        <w:t>respondent who calls</w:t>
      </w:r>
      <w:r w:rsidR="005B0AF4">
        <w:rPr>
          <w:lang w:val="en-US"/>
        </w:rPr>
        <w:t xml:space="preserve"> back.</w:t>
      </w:r>
      <w:r>
        <w:rPr>
          <w:lang w:val="en-US"/>
        </w:rPr>
        <w:t xml:space="preserve"> </w:t>
      </w:r>
    </w:p>
    <w:p w:rsidR="009B74B8" w:rsidRDefault="009B74B8" w:rsidP="00797D1B">
      <w:pPr>
        <w:pStyle w:val="Liststycke"/>
        <w:numPr>
          <w:ilvl w:val="0"/>
          <w:numId w:val="8"/>
        </w:numPr>
        <w:rPr>
          <w:lang w:val="en-US"/>
        </w:rPr>
      </w:pPr>
      <w:r>
        <w:rPr>
          <w:lang w:val="en-US"/>
        </w:rPr>
        <w:t>New contact information to the respondent is</w:t>
      </w:r>
      <w:r w:rsidR="000426EC">
        <w:rPr>
          <w:lang w:val="en-US"/>
        </w:rPr>
        <w:t xml:space="preserve"> most often</w:t>
      </w:r>
      <w:r w:rsidR="005B0AF4">
        <w:rPr>
          <w:lang w:val="en-US"/>
        </w:rPr>
        <w:t xml:space="preserve">, 80% of the cases of that category, </w:t>
      </w:r>
      <w:r>
        <w:rPr>
          <w:lang w:val="en-US"/>
        </w:rPr>
        <w:t>given by another person than the sampled person.</w:t>
      </w:r>
    </w:p>
    <w:p w:rsidR="00B00AC9" w:rsidRDefault="00B00AC9" w:rsidP="00797D1B">
      <w:pPr>
        <w:pStyle w:val="Liststycke"/>
        <w:numPr>
          <w:ilvl w:val="0"/>
          <w:numId w:val="8"/>
        </w:numPr>
        <w:rPr>
          <w:lang w:val="en-US"/>
        </w:rPr>
      </w:pPr>
      <w:r>
        <w:rPr>
          <w:lang w:val="en-US"/>
        </w:rPr>
        <w:t xml:space="preserve">The interviewers </w:t>
      </w:r>
      <w:r w:rsidR="0010429C">
        <w:rPr>
          <w:lang w:val="en-US"/>
        </w:rPr>
        <w:t xml:space="preserve">that work with the regular data collection are satisfied that they can inform respondents (who sometimes complain about the amount of call-attempts they get), that the help-desk exists and that SCB welcome respondents to call back (even if it is to mediate the wish to mediate a denial to participate) </w:t>
      </w:r>
    </w:p>
    <w:p w:rsidR="000426EC" w:rsidRDefault="000426EC" w:rsidP="000426EC">
      <w:pPr>
        <w:pStyle w:val="Liststycke"/>
        <w:rPr>
          <w:lang w:val="en-US"/>
        </w:rPr>
      </w:pPr>
    </w:p>
    <w:p w:rsidR="00A107AD" w:rsidRDefault="000426EC" w:rsidP="00C96CCF">
      <w:pPr>
        <w:rPr>
          <w:lang w:val="en-US"/>
        </w:rPr>
      </w:pPr>
      <w:r>
        <w:rPr>
          <w:lang w:val="en-US"/>
        </w:rPr>
        <w:lastRenderedPageBreak/>
        <w:t>The plan for the near fut</w:t>
      </w:r>
      <w:r w:rsidR="00081271">
        <w:rPr>
          <w:lang w:val="en-US"/>
        </w:rPr>
        <w:t>ure is to add information about to what extent</w:t>
      </w:r>
      <w:r>
        <w:rPr>
          <w:lang w:val="en-US"/>
        </w:rPr>
        <w:t xml:space="preserve"> the call backs lead to more interviews and fewer outgoing call attempts</w:t>
      </w:r>
      <w:r w:rsidR="005B0AF4">
        <w:rPr>
          <w:lang w:val="en-US"/>
        </w:rPr>
        <w:t xml:space="preserve"> in the end</w:t>
      </w:r>
      <w:r w:rsidR="000978A4">
        <w:rPr>
          <w:lang w:val="en-US"/>
        </w:rPr>
        <w:t xml:space="preserve"> for the survey</w:t>
      </w:r>
      <w:r>
        <w:rPr>
          <w:lang w:val="en-US"/>
        </w:rPr>
        <w:t>.</w:t>
      </w:r>
      <w:r w:rsidR="005B0AF4">
        <w:rPr>
          <w:lang w:val="en-US"/>
        </w:rPr>
        <w:t xml:space="preserve"> </w:t>
      </w:r>
      <w:r>
        <w:rPr>
          <w:lang w:val="en-US"/>
        </w:rPr>
        <w:t>It was shown in a small test in 2</w:t>
      </w:r>
      <w:r w:rsidR="005B0AF4">
        <w:rPr>
          <w:lang w:val="en-US"/>
        </w:rPr>
        <w:t>013, when the respondent help desk</w:t>
      </w:r>
      <w:r>
        <w:rPr>
          <w:lang w:val="en-US"/>
        </w:rPr>
        <w:t xml:space="preserve"> were introduced, that many of the sample units where call backs had been registrated resulted in in interviews </w:t>
      </w:r>
      <w:r w:rsidR="005B0AF4">
        <w:rPr>
          <w:lang w:val="en-US"/>
        </w:rPr>
        <w:t xml:space="preserve">within 3 days from the call back, even if a reservation was not made. </w:t>
      </w:r>
      <w:r w:rsidR="00C96CCF">
        <w:rPr>
          <w:lang w:val="en-US"/>
        </w:rPr>
        <w:t>The final response rate for the sample units where call backs were registered were also very much higher than for the sample as a whole</w:t>
      </w:r>
      <w:r w:rsidR="00081271">
        <w:rPr>
          <w:lang w:val="en-US"/>
        </w:rPr>
        <w:t>, up to 75% of the call-backs resulted in an interview in the end of the data collection period</w:t>
      </w:r>
      <w:r w:rsidR="00C96CCF">
        <w:rPr>
          <w:lang w:val="en-US"/>
        </w:rPr>
        <w:t xml:space="preserve">. This is an indicator that </w:t>
      </w:r>
      <w:r w:rsidR="00081271">
        <w:rPr>
          <w:lang w:val="en-US"/>
        </w:rPr>
        <w:t xml:space="preserve">needs to be </w:t>
      </w:r>
      <w:r w:rsidR="00C96CCF">
        <w:rPr>
          <w:lang w:val="en-US"/>
        </w:rPr>
        <w:t>analyze</w:t>
      </w:r>
      <w:r w:rsidR="00081271">
        <w:rPr>
          <w:lang w:val="en-US"/>
        </w:rPr>
        <w:t>d</w:t>
      </w:r>
      <w:r w:rsidR="00C96CCF">
        <w:rPr>
          <w:lang w:val="en-US"/>
        </w:rPr>
        <w:t xml:space="preserve"> in </w:t>
      </w:r>
      <w:r w:rsidR="00081271">
        <w:rPr>
          <w:lang w:val="en-US"/>
        </w:rPr>
        <w:t xml:space="preserve">more depth of course to see if the handling of call-backs is a cost effective way to reduce outgoing call-attempts and if it also has some effect on </w:t>
      </w:r>
      <w:r w:rsidR="00900F19">
        <w:rPr>
          <w:lang w:val="en-US"/>
        </w:rPr>
        <w:t xml:space="preserve">the </w:t>
      </w:r>
      <w:r w:rsidR="00081271">
        <w:rPr>
          <w:lang w:val="en-US"/>
        </w:rPr>
        <w:t>non-response.</w:t>
      </w:r>
    </w:p>
    <w:p w:rsidR="00081271" w:rsidRDefault="00081271" w:rsidP="00C96CCF">
      <w:pPr>
        <w:rPr>
          <w:lang w:val="en-US"/>
        </w:rPr>
      </w:pPr>
      <w:r>
        <w:rPr>
          <w:lang w:val="en-US"/>
        </w:rPr>
        <w:t xml:space="preserve"> </w:t>
      </w:r>
    </w:p>
    <w:p w:rsidR="00900F19" w:rsidRPr="00900F19" w:rsidRDefault="00900F19" w:rsidP="00C96CCF">
      <w:pPr>
        <w:rPr>
          <w:rFonts w:ascii="Arial" w:eastAsiaTheme="majorEastAsia" w:hAnsi="Arial" w:cstheme="majorBidi"/>
          <w:b/>
          <w:bCs/>
          <w:szCs w:val="26"/>
          <w:lang w:val="en-US"/>
        </w:rPr>
      </w:pPr>
      <w:r w:rsidRPr="00900F19">
        <w:rPr>
          <w:rFonts w:ascii="Arial" w:eastAsiaTheme="majorEastAsia" w:hAnsi="Arial" w:cstheme="majorBidi"/>
          <w:b/>
          <w:bCs/>
          <w:szCs w:val="26"/>
          <w:lang w:val="en-US"/>
        </w:rPr>
        <w:t xml:space="preserve">Further </w:t>
      </w:r>
      <w:r w:rsidR="0010429C">
        <w:rPr>
          <w:rFonts w:ascii="Arial" w:eastAsiaTheme="majorEastAsia" w:hAnsi="Arial" w:cstheme="majorBidi"/>
          <w:b/>
          <w:bCs/>
          <w:szCs w:val="26"/>
          <w:lang w:val="en-US"/>
        </w:rPr>
        <w:t xml:space="preserve">needs for </w:t>
      </w:r>
      <w:r w:rsidRPr="00900F19">
        <w:rPr>
          <w:rFonts w:ascii="Arial" w:eastAsiaTheme="majorEastAsia" w:hAnsi="Arial" w:cstheme="majorBidi"/>
          <w:b/>
          <w:bCs/>
          <w:szCs w:val="26"/>
          <w:lang w:val="en-US"/>
        </w:rPr>
        <w:t>development and analysis</w:t>
      </w:r>
    </w:p>
    <w:p w:rsidR="00900F19" w:rsidRDefault="00CD4426" w:rsidP="00C96CCF">
      <w:pPr>
        <w:rPr>
          <w:color w:val="222222"/>
          <w:lang w:val="en"/>
        </w:rPr>
      </w:pPr>
      <w:r>
        <w:rPr>
          <w:lang w:val="en-US"/>
        </w:rPr>
        <w:t>This paper does not contain diagrams or tables with aggregated data to describe the results and effects of the help-desk function. The reason is that all the process information</w:t>
      </w:r>
      <w:r w:rsidR="004C3D7D">
        <w:rPr>
          <w:lang w:val="en-US"/>
        </w:rPr>
        <w:t xml:space="preserve"> </w:t>
      </w:r>
      <w:r>
        <w:rPr>
          <w:lang w:val="en-US"/>
        </w:rPr>
        <w:t>is not</w:t>
      </w:r>
      <w:r w:rsidR="007F124D">
        <w:rPr>
          <w:lang w:val="en-US"/>
        </w:rPr>
        <w:t xml:space="preserve"> yet</w:t>
      </w:r>
      <w:r>
        <w:rPr>
          <w:lang w:val="en-US"/>
        </w:rPr>
        <w:t xml:space="preserve"> easy accessible from a database but comes as separate monthly reports</w:t>
      </w:r>
      <w:r w:rsidR="004C3D7D">
        <w:rPr>
          <w:lang w:val="en-US"/>
        </w:rPr>
        <w:t xml:space="preserve"> from different systems</w:t>
      </w:r>
      <w:r>
        <w:rPr>
          <w:lang w:val="en-US"/>
        </w:rPr>
        <w:t xml:space="preserve">. </w:t>
      </w:r>
      <w:r w:rsidR="004C3D7D">
        <w:rPr>
          <w:lang w:val="en-US"/>
        </w:rPr>
        <w:t xml:space="preserve">To be able to </w:t>
      </w:r>
      <w:r w:rsidR="00900F19">
        <w:rPr>
          <w:lang w:val="en-US"/>
        </w:rPr>
        <w:t xml:space="preserve">do </w:t>
      </w:r>
      <w:r>
        <w:rPr>
          <w:lang w:val="en-US"/>
        </w:rPr>
        <w:t>flexible</w:t>
      </w:r>
      <w:r w:rsidR="007F124D">
        <w:rPr>
          <w:lang w:val="en-US"/>
        </w:rPr>
        <w:t xml:space="preserve"> and </w:t>
      </w:r>
      <w:r w:rsidR="00900F19">
        <w:rPr>
          <w:lang w:val="en-US"/>
        </w:rPr>
        <w:t xml:space="preserve">more </w:t>
      </w:r>
      <w:r w:rsidR="007F124D">
        <w:rPr>
          <w:lang w:val="en-US"/>
        </w:rPr>
        <w:t>thorough</w:t>
      </w:r>
      <w:r>
        <w:rPr>
          <w:lang w:val="en-US"/>
        </w:rPr>
        <w:t xml:space="preserve"> analysis in the future it has been decided</w:t>
      </w:r>
      <w:r w:rsidR="00900F19">
        <w:rPr>
          <w:lang w:val="en-US"/>
        </w:rPr>
        <w:t xml:space="preserve"> </w:t>
      </w:r>
      <w:r w:rsidR="004C3D7D">
        <w:rPr>
          <w:lang w:val="en-US"/>
        </w:rPr>
        <w:t xml:space="preserve">that </w:t>
      </w:r>
      <w:r>
        <w:rPr>
          <w:color w:val="222222"/>
          <w:lang w:val="en"/>
        </w:rPr>
        <w:t xml:space="preserve">all </w:t>
      </w:r>
      <w:r w:rsidR="004C3D7D">
        <w:rPr>
          <w:color w:val="222222"/>
          <w:lang w:val="en"/>
        </w:rPr>
        <w:t>process data</w:t>
      </w:r>
      <w:r w:rsidR="007F124D">
        <w:rPr>
          <w:color w:val="222222"/>
          <w:lang w:val="en"/>
        </w:rPr>
        <w:t xml:space="preserve"> from the case-management </w:t>
      </w:r>
      <w:r w:rsidR="0092008A">
        <w:rPr>
          <w:color w:val="222222"/>
          <w:lang w:val="en"/>
        </w:rPr>
        <w:t>system</w:t>
      </w:r>
      <w:r w:rsidR="0092008A">
        <w:rPr>
          <w:color w:val="222222"/>
          <w:lang w:val="en"/>
        </w:rPr>
        <w:t xml:space="preserve"> </w:t>
      </w:r>
      <w:r w:rsidR="004C3D7D">
        <w:rPr>
          <w:color w:val="222222"/>
          <w:lang w:val="en"/>
        </w:rPr>
        <w:t xml:space="preserve">will be </w:t>
      </w:r>
      <w:r w:rsidR="00900F19">
        <w:rPr>
          <w:color w:val="222222"/>
          <w:lang w:val="en"/>
        </w:rPr>
        <w:t>transformed</w:t>
      </w:r>
      <w:r w:rsidR="004C3D7D">
        <w:rPr>
          <w:color w:val="222222"/>
          <w:lang w:val="en"/>
        </w:rPr>
        <w:t xml:space="preserve"> </w:t>
      </w:r>
      <w:r w:rsidR="0092008A">
        <w:rPr>
          <w:color w:val="222222"/>
          <w:lang w:val="en"/>
        </w:rPr>
        <w:t xml:space="preserve">to database format </w:t>
      </w:r>
      <w:r w:rsidR="004C3D7D">
        <w:rPr>
          <w:color w:val="222222"/>
          <w:lang w:val="en"/>
        </w:rPr>
        <w:t xml:space="preserve">and stored </w:t>
      </w:r>
      <w:r w:rsidR="007F124D">
        <w:rPr>
          <w:color w:val="222222"/>
          <w:lang w:val="en"/>
        </w:rPr>
        <w:t xml:space="preserve">in </w:t>
      </w:r>
      <w:r w:rsidR="004C3D7D">
        <w:rPr>
          <w:color w:val="222222"/>
          <w:lang w:val="en"/>
        </w:rPr>
        <w:t xml:space="preserve">the same database as the interview system. </w:t>
      </w:r>
      <w:r w:rsidR="007F124D">
        <w:rPr>
          <w:color w:val="222222"/>
          <w:lang w:val="en"/>
        </w:rPr>
        <w:t>This solution</w:t>
      </w:r>
      <w:r w:rsidR="00900F19">
        <w:rPr>
          <w:color w:val="222222"/>
          <w:lang w:val="en"/>
        </w:rPr>
        <w:t xml:space="preserve"> </w:t>
      </w:r>
      <w:r w:rsidR="007F124D">
        <w:rPr>
          <w:color w:val="222222"/>
          <w:lang w:val="en"/>
        </w:rPr>
        <w:t xml:space="preserve">will make it possible to join </w:t>
      </w:r>
      <w:r w:rsidR="00E45587">
        <w:rPr>
          <w:color w:val="222222"/>
          <w:lang w:val="en"/>
        </w:rPr>
        <w:t xml:space="preserve">all </w:t>
      </w:r>
      <w:r w:rsidR="007F124D">
        <w:rPr>
          <w:color w:val="222222"/>
          <w:lang w:val="en"/>
        </w:rPr>
        <w:t xml:space="preserve">process information from </w:t>
      </w:r>
      <w:r w:rsidR="0092008A">
        <w:rPr>
          <w:color w:val="222222"/>
          <w:lang w:val="en"/>
        </w:rPr>
        <w:t>the call-backs with</w:t>
      </w:r>
      <w:r w:rsidR="007F124D">
        <w:rPr>
          <w:color w:val="222222"/>
          <w:lang w:val="en"/>
        </w:rPr>
        <w:t xml:space="preserve"> process data from the interview system</w:t>
      </w:r>
      <w:r w:rsidR="00900F19">
        <w:rPr>
          <w:color w:val="222222"/>
          <w:lang w:val="en"/>
        </w:rPr>
        <w:t xml:space="preserve"> for example: </w:t>
      </w:r>
    </w:p>
    <w:p w:rsidR="00A107AD" w:rsidRDefault="00A107AD" w:rsidP="00C96CCF">
      <w:pPr>
        <w:rPr>
          <w:color w:val="222222"/>
          <w:lang w:val="en"/>
        </w:rPr>
      </w:pPr>
    </w:p>
    <w:p w:rsidR="00900F19" w:rsidRDefault="007B3855" w:rsidP="00900F19">
      <w:pPr>
        <w:pStyle w:val="Liststycke"/>
        <w:numPr>
          <w:ilvl w:val="0"/>
          <w:numId w:val="8"/>
        </w:numPr>
        <w:rPr>
          <w:color w:val="222222"/>
          <w:lang w:val="en"/>
        </w:rPr>
      </w:pPr>
      <w:r w:rsidRPr="00900F19">
        <w:rPr>
          <w:color w:val="222222"/>
          <w:lang w:val="en"/>
        </w:rPr>
        <w:t>Demographic</w:t>
      </w:r>
      <w:r w:rsidR="00900F19" w:rsidRPr="00900F19">
        <w:rPr>
          <w:color w:val="222222"/>
          <w:lang w:val="en"/>
        </w:rPr>
        <w:t xml:space="preserve"> information about respondents</w:t>
      </w:r>
      <w:r w:rsidR="00900F19">
        <w:rPr>
          <w:color w:val="222222"/>
          <w:lang w:val="en"/>
        </w:rPr>
        <w:t xml:space="preserve"> (age, gender, region, civil status, </w:t>
      </w:r>
      <w:r w:rsidR="0092008A">
        <w:rPr>
          <w:color w:val="222222"/>
          <w:lang w:val="en"/>
        </w:rPr>
        <w:t>labor</w:t>
      </w:r>
      <w:r w:rsidR="00900F19">
        <w:rPr>
          <w:color w:val="222222"/>
          <w:lang w:val="en"/>
        </w:rPr>
        <w:t xml:space="preserve"> status (LFS) </w:t>
      </w:r>
      <w:r w:rsidR="0092008A">
        <w:rPr>
          <w:color w:val="222222"/>
          <w:lang w:val="en"/>
        </w:rPr>
        <w:t>for example</w:t>
      </w:r>
      <w:r w:rsidR="00900F19">
        <w:rPr>
          <w:color w:val="222222"/>
          <w:lang w:val="en"/>
        </w:rPr>
        <w:t>)</w:t>
      </w:r>
      <w:r w:rsidR="00E45587">
        <w:rPr>
          <w:color w:val="222222"/>
          <w:lang w:val="en"/>
        </w:rPr>
        <w:t>.</w:t>
      </w:r>
    </w:p>
    <w:p w:rsidR="00E45587" w:rsidRDefault="007B3855" w:rsidP="00900F19">
      <w:pPr>
        <w:pStyle w:val="Liststycke"/>
        <w:numPr>
          <w:ilvl w:val="0"/>
          <w:numId w:val="8"/>
        </w:numPr>
        <w:rPr>
          <w:color w:val="222222"/>
          <w:lang w:val="en"/>
        </w:rPr>
      </w:pPr>
      <w:r>
        <w:rPr>
          <w:color w:val="222222"/>
          <w:lang w:val="en"/>
        </w:rPr>
        <w:t>Information</w:t>
      </w:r>
      <w:r w:rsidR="00E45587">
        <w:rPr>
          <w:color w:val="222222"/>
          <w:lang w:val="en"/>
        </w:rPr>
        <w:t xml:space="preserve"> about how many call-attempts SCB do on average before (and after) the respondents call back to the help-desk.</w:t>
      </w:r>
    </w:p>
    <w:p w:rsidR="007B3855" w:rsidRDefault="007B3855" w:rsidP="00900F19">
      <w:pPr>
        <w:pStyle w:val="Liststycke"/>
        <w:numPr>
          <w:ilvl w:val="0"/>
          <w:numId w:val="8"/>
        </w:numPr>
        <w:rPr>
          <w:color w:val="222222"/>
          <w:lang w:val="en"/>
        </w:rPr>
      </w:pPr>
      <w:r>
        <w:rPr>
          <w:color w:val="222222"/>
          <w:lang w:val="en"/>
        </w:rPr>
        <w:t xml:space="preserve">The </w:t>
      </w:r>
      <w:r w:rsidR="00900F19">
        <w:rPr>
          <w:color w:val="222222"/>
          <w:lang w:val="en"/>
        </w:rPr>
        <w:t xml:space="preserve">result of all call-attempts </w:t>
      </w:r>
      <w:r>
        <w:rPr>
          <w:color w:val="222222"/>
          <w:lang w:val="en"/>
        </w:rPr>
        <w:t xml:space="preserve">(conducted interview, refusal, new appointment, non-response) </w:t>
      </w:r>
      <w:r w:rsidR="00900F19">
        <w:rPr>
          <w:color w:val="222222"/>
          <w:lang w:val="en"/>
        </w:rPr>
        <w:t>after the call-back</w:t>
      </w:r>
      <w:r>
        <w:rPr>
          <w:color w:val="222222"/>
          <w:lang w:val="en"/>
        </w:rPr>
        <w:t xml:space="preserve"> to help-desk</w:t>
      </w:r>
    </w:p>
    <w:p w:rsidR="0010429C" w:rsidRDefault="00A107AD" w:rsidP="00A107AD">
      <w:pPr>
        <w:rPr>
          <w:color w:val="222222"/>
          <w:lang w:val="en"/>
        </w:rPr>
      </w:pPr>
      <w:r>
        <w:rPr>
          <w:color w:val="222222"/>
          <w:lang w:val="en"/>
        </w:rPr>
        <w:t>One</w:t>
      </w:r>
      <w:r w:rsidRPr="00A107AD">
        <w:rPr>
          <w:color w:val="222222"/>
          <w:lang w:val="en"/>
        </w:rPr>
        <w:t xml:space="preserve"> </w:t>
      </w:r>
      <w:r w:rsidR="007B3855" w:rsidRPr="00A107AD">
        <w:rPr>
          <w:color w:val="222222"/>
          <w:lang w:val="en"/>
        </w:rPr>
        <w:t xml:space="preserve">question that are </w:t>
      </w:r>
      <w:r w:rsidRPr="00A107AD">
        <w:rPr>
          <w:color w:val="222222"/>
          <w:lang w:val="en"/>
        </w:rPr>
        <w:t>especially</w:t>
      </w:r>
      <w:r w:rsidR="0092008A">
        <w:rPr>
          <w:color w:val="222222"/>
          <w:lang w:val="en"/>
        </w:rPr>
        <w:t xml:space="preserve"> important</w:t>
      </w:r>
      <w:r w:rsidR="0092008A" w:rsidRPr="00A107AD">
        <w:rPr>
          <w:color w:val="222222"/>
          <w:lang w:val="en"/>
        </w:rPr>
        <w:t xml:space="preserve"> </w:t>
      </w:r>
      <w:r w:rsidR="007B3855" w:rsidRPr="00A107AD">
        <w:rPr>
          <w:color w:val="222222"/>
          <w:lang w:val="en"/>
        </w:rPr>
        <w:t xml:space="preserve">to </w:t>
      </w:r>
      <w:r w:rsidRPr="00A107AD">
        <w:rPr>
          <w:color w:val="222222"/>
          <w:lang w:val="en"/>
        </w:rPr>
        <w:t xml:space="preserve"> examine</w:t>
      </w:r>
      <w:r w:rsidR="007B3855" w:rsidRPr="00A107AD">
        <w:rPr>
          <w:color w:val="222222"/>
          <w:lang w:val="en"/>
        </w:rPr>
        <w:t xml:space="preserve"> in the coming analysis (in order to </w:t>
      </w:r>
      <w:r w:rsidRPr="00A107AD">
        <w:rPr>
          <w:color w:val="222222"/>
          <w:lang w:val="en"/>
        </w:rPr>
        <w:t xml:space="preserve">determine if we need to make changes in the routines </w:t>
      </w:r>
      <w:r w:rsidR="0092008A">
        <w:rPr>
          <w:color w:val="222222"/>
          <w:lang w:val="en"/>
        </w:rPr>
        <w:t>for</w:t>
      </w:r>
      <w:r w:rsidRPr="00A107AD">
        <w:rPr>
          <w:color w:val="222222"/>
          <w:lang w:val="en"/>
        </w:rPr>
        <w:t xml:space="preserve"> handl</w:t>
      </w:r>
      <w:r w:rsidR="0092008A">
        <w:rPr>
          <w:color w:val="222222"/>
          <w:lang w:val="en"/>
        </w:rPr>
        <w:t>ing</w:t>
      </w:r>
      <w:r w:rsidRPr="00A107AD">
        <w:rPr>
          <w:color w:val="222222"/>
          <w:lang w:val="en"/>
        </w:rPr>
        <w:t xml:space="preserve"> call-backs)</w:t>
      </w:r>
      <w:r>
        <w:rPr>
          <w:color w:val="222222"/>
          <w:lang w:val="en"/>
        </w:rPr>
        <w:t xml:space="preserve"> are</w:t>
      </w:r>
      <w:r w:rsidR="00900F19" w:rsidRPr="00A107AD">
        <w:rPr>
          <w:color w:val="222222"/>
          <w:lang w:val="en"/>
        </w:rPr>
        <w:t xml:space="preserve"> </w:t>
      </w:r>
      <w:r>
        <w:rPr>
          <w:color w:val="222222"/>
          <w:lang w:val="en"/>
        </w:rPr>
        <w:t xml:space="preserve">if </w:t>
      </w:r>
      <w:r w:rsidR="00900F19" w:rsidRPr="00A107AD">
        <w:rPr>
          <w:color w:val="222222"/>
          <w:lang w:val="en"/>
        </w:rPr>
        <w:t>the appointments made by help-desk lead to an interview</w:t>
      </w:r>
      <w:r w:rsidR="0092008A">
        <w:rPr>
          <w:color w:val="222222"/>
          <w:lang w:val="en"/>
        </w:rPr>
        <w:t xml:space="preserve"> and if it happens</w:t>
      </w:r>
      <w:r w:rsidR="00900F19" w:rsidRPr="00A107AD">
        <w:rPr>
          <w:color w:val="222222"/>
          <w:lang w:val="en"/>
        </w:rPr>
        <w:t xml:space="preserve"> within the </w:t>
      </w:r>
      <w:r w:rsidR="0092008A">
        <w:rPr>
          <w:color w:val="222222"/>
          <w:lang w:val="en"/>
        </w:rPr>
        <w:t>first</w:t>
      </w:r>
      <w:r w:rsidR="00900F19" w:rsidRPr="00A107AD">
        <w:rPr>
          <w:color w:val="222222"/>
          <w:lang w:val="en"/>
        </w:rPr>
        <w:t>, second</w:t>
      </w:r>
      <w:r w:rsidR="0092008A">
        <w:rPr>
          <w:color w:val="222222"/>
          <w:lang w:val="en"/>
        </w:rPr>
        <w:t xml:space="preserve"> </w:t>
      </w:r>
      <w:r w:rsidR="00900F19" w:rsidRPr="00A107AD">
        <w:rPr>
          <w:color w:val="222222"/>
          <w:lang w:val="en"/>
        </w:rPr>
        <w:t xml:space="preserve"> </w:t>
      </w:r>
      <w:r w:rsidR="0092008A">
        <w:rPr>
          <w:color w:val="222222"/>
          <w:lang w:val="en"/>
        </w:rPr>
        <w:t xml:space="preserve">or  latter </w:t>
      </w:r>
      <w:r w:rsidR="00900F19" w:rsidRPr="00A107AD">
        <w:rPr>
          <w:color w:val="222222"/>
          <w:lang w:val="en"/>
        </w:rPr>
        <w:t>call attempt after the call-back</w:t>
      </w:r>
      <w:r>
        <w:rPr>
          <w:color w:val="222222"/>
          <w:lang w:val="en"/>
        </w:rPr>
        <w:t>.</w:t>
      </w:r>
    </w:p>
    <w:p w:rsidR="0010429C" w:rsidRPr="0010429C" w:rsidRDefault="00D96785" w:rsidP="00A107AD">
      <w:pPr>
        <w:rPr>
          <w:rFonts w:ascii="Arial" w:eastAsiaTheme="majorEastAsia" w:hAnsi="Arial" w:cstheme="majorBidi"/>
          <w:b/>
          <w:bCs/>
          <w:szCs w:val="26"/>
          <w:lang w:val="en-US"/>
        </w:rPr>
      </w:pPr>
      <w:proofErr w:type="gramStart"/>
      <w:r w:rsidRPr="0010429C">
        <w:rPr>
          <w:rFonts w:ascii="Arial" w:eastAsiaTheme="majorEastAsia" w:hAnsi="Arial" w:cstheme="majorBidi"/>
          <w:b/>
          <w:bCs/>
          <w:szCs w:val="26"/>
          <w:lang w:val="en-US"/>
        </w:rPr>
        <w:t>Questions</w:t>
      </w:r>
      <w:r>
        <w:rPr>
          <w:rFonts w:ascii="Arial" w:eastAsiaTheme="majorEastAsia" w:hAnsi="Arial" w:cstheme="majorBidi"/>
          <w:b/>
          <w:bCs/>
          <w:szCs w:val="26"/>
          <w:lang w:val="en-US"/>
        </w:rPr>
        <w:t xml:space="preserve"> and topics to discuss</w:t>
      </w:r>
      <w:r w:rsidR="0010429C" w:rsidRPr="0010429C">
        <w:rPr>
          <w:rFonts w:ascii="Arial" w:eastAsiaTheme="majorEastAsia" w:hAnsi="Arial" w:cstheme="majorBidi"/>
          <w:b/>
          <w:bCs/>
          <w:szCs w:val="26"/>
          <w:lang w:val="en-US"/>
        </w:rPr>
        <w:t>?</w:t>
      </w:r>
      <w:proofErr w:type="gramEnd"/>
    </w:p>
    <w:p w:rsidR="00D96785" w:rsidRDefault="00B17BF5" w:rsidP="00D96785">
      <w:pPr>
        <w:pStyle w:val="Liststycke"/>
        <w:numPr>
          <w:ilvl w:val="0"/>
          <w:numId w:val="8"/>
        </w:numPr>
        <w:rPr>
          <w:lang w:val="en-US"/>
        </w:rPr>
      </w:pPr>
      <w:r>
        <w:rPr>
          <w:lang w:val="en-US"/>
        </w:rPr>
        <w:t xml:space="preserve">What are the experiences from other statistical agencies when it comes to handle and analyze call-backs </w:t>
      </w:r>
      <w:r w:rsidR="006B73B8">
        <w:rPr>
          <w:lang w:val="en-US"/>
        </w:rPr>
        <w:t>and te</w:t>
      </w:r>
      <w:bookmarkStart w:id="0" w:name="_GoBack"/>
      <w:bookmarkEnd w:id="0"/>
      <w:r w:rsidR="006B73B8">
        <w:rPr>
          <w:lang w:val="en-US"/>
        </w:rPr>
        <w:t xml:space="preserve">xtmessages </w:t>
      </w:r>
      <w:r>
        <w:rPr>
          <w:lang w:val="en-US"/>
        </w:rPr>
        <w:t>from respondent</w:t>
      </w:r>
      <w:r w:rsidR="00D96785">
        <w:rPr>
          <w:lang w:val="en-US"/>
        </w:rPr>
        <w:t>?</w:t>
      </w:r>
    </w:p>
    <w:p w:rsidR="00AB1CCE" w:rsidRPr="00B17BF5" w:rsidRDefault="00D96785" w:rsidP="00B17BF5">
      <w:pPr>
        <w:pStyle w:val="Liststycke"/>
        <w:numPr>
          <w:ilvl w:val="0"/>
          <w:numId w:val="8"/>
        </w:numPr>
        <w:rPr>
          <w:lang w:val="en-US"/>
        </w:rPr>
      </w:pPr>
      <w:r w:rsidRPr="00B17BF5">
        <w:rPr>
          <w:lang w:val="en-US"/>
        </w:rPr>
        <w:t xml:space="preserve">Within SCB there are some arguments that all respondents (both individuals in voluntary interview surveys and enterprises in mandatory </w:t>
      </w:r>
      <w:r w:rsidR="00B17BF5" w:rsidRPr="00B17BF5">
        <w:rPr>
          <w:lang w:val="en-US"/>
        </w:rPr>
        <w:t>web surveys</w:t>
      </w:r>
      <w:r w:rsidRPr="00B17BF5">
        <w:rPr>
          <w:lang w:val="en-US"/>
        </w:rPr>
        <w:t>) should be directed to a joint help-desk. So far we haven’t had the practical or technical conditions in place to work on that</w:t>
      </w:r>
      <w:r w:rsidR="00B17BF5">
        <w:rPr>
          <w:lang w:val="en-US"/>
        </w:rPr>
        <w:t xml:space="preserve"> and w</w:t>
      </w:r>
      <w:r w:rsidRPr="00B17BF5">
        <w:rPr>
          <w:lang w:val="en-US"/>
        </w:rPr>
        <w:t xml:space="preserve">e realize that there </w:t>
      </w:r>
      <w:proofErr w:type="gramStart"/>
      <w:r w:rsidRPr="00B17BF5">
        <w:rPr>
          <w:lang w:val="en-US"/>
        </w:rPr>
        <w:t>are very different kind</w:t>
      </w:r>
      <w:proofErr w:type="gramEnd"/>
      <w:r w:rsidRPr="00B17BF5">
        <w:rPr>
          <w:lang w:val="en-US"/>
        </w:rPr>
        <w:t xml:space="preserve"> of needs for these different groups. What pros and cons</w:t>
      </w:r>
      <w:r w:rsidR="00B17BF5" w:rsidRPr="00B17BF5">
        <w:rPr>
          <w:lang w:val="en-US"/>
        </w:rPr>
        <w:t xml:space="preserve"> can be identified with a joint help-desk for both enterprise and individual surveys?</w:t>
      </w:r>
    </w:p>
    <w:sectPr w:rsidR="00AB1CCE" w:rsidRPr="00B17BF5" w:rsidSect="00AB1CCE">
      <w:headerReference w:type="default" r:id="rId9"/>
      <w:pgSz w:w="11906" w:h="16838"/>
      <w:pgMar w:top="1418" w:right="2552" w:bottom="1985" w:left="255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BDA" w:rsidRDefault="00431BDA">
      <w:pPr>
        <w:spacing w:after="0" w:line="240" w:lineRule="auto"/>
      </w:pPr>
      <w:r>
        <w:separator/>
      </w:r>
    </w:p>
  </w:endnote>
  <w:endnote w:type="continuationSeparator" w:id="0">
    <w:p w:rsidR="00431BDA" w:rsidRDefault="0043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BDA" w:rsidRDefault="00431BDA">
      <w:pPr>
        <w:spacing w:after="0" w:line="240" w:lineRule="auto"/>
      </w:pPr>
      <w:r>
        <w:separator/>
      </w:r>
    </w:p>
  </w:footnote>
  <w:footnote w:type="continuationSeparator" w:id="0">
    <w:p w:rsidR="00431BDA" w:rsidRDefault="00431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9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2835"/>
      <w:gridCol w:w="1928"/>
      <w:gridCol w:w="567"/>
    </w:tblGrid>
    <w:tr w:rsidR="00431BDA" w:rsidRPr="00A107AD" w:rsidTr="00BA6047">
      <w:tc>
        <w:tcPr>
          <w:tcW w:w="5669" w:type="dxa"/>
          <w:vMerge w:val="restart"/>
        </w:tcPr>
        <w:p w:rsidR="00431BDA" w:rsidRDefault="00431BDA" w:rsidP="00BA6047">
          <w:pPr>
            <w:pStyle w:val="Sidhuvud"/>
            <w:rPr>
              <w:lang w:val="en-US"/>
            </w:rPr>
          </w:pPr>
          <w:r w:rsidRPr="003847F0">
            <w:rPr>
              <w:lang w:val="en-US"/>
            </w:rPr>
            <w:t>Paper for the Nonresponse Works</w:t>
          </w:r>
          <w:r>
            <w:rPr>
              <w:lang w:val="en-US"/>
            </w:rPr>
            <w:t xml:space="preserve">hop, Oslo, 31 aug-2 </w:t>
          </w:r>
          <w:proofErr w:type="spellStart"/>
          <w:r>
            <w:rPr>
              <w:lang w:val="en-US"/>
            </w:rPr>
            <w:t>sep</w:t>
          </w:r>
          <w:proofErr w:type="spellEnd"/>
          <w:r>
            <w:rPr>
              <w:lang w:val="en-US"/>
            </w:rPr>
            <w:t xml:space="preserve"> 2016</w:t>
          </w:r>
        </w:p>
        <w:p w:rsidR="00431BDA" w:rsidRDefault="00431BDA" w:rsidP="001722AB">
          <w:pPr>
            <w:rPr>
              <w:lang w:val="en-US"/>
            </w:rPr>
          </w:pPr>
        </w:p>
        <w:p w:rsidR="00431BDA" w:rsidRPr="001722AB" w:rsidRDefault="00431BDA" w:rsidP="001722AB">
          <w:pPr>
            <w:tabs>
              <w:tab w:val="left" w:pos="2335"/>
            </w:tabs>
            <w:rPr>
              <w:lang w:val="en-US"/>
            </w:rPr>
          </w:pPr>
          <w:r>
            <w:rPr>
              <w:lang w:val="en-US"/>
            </w:rPr>
            <w:tab/>
          </w:r>
        </w:p>
      </w:tc>
      <w:tc>
        <w:tcPr>
          <w:tcW w:w="2835" w:type="dxa"/>
        </w:tcPr>
        <w:p w:rsidR="00431BDA" w:rsidRPr="003847F0" w:rsidRDefault="00431BDA" w:rsidP="008C7170">
          <w:pPr>
            <w:pStyle w:val="Sidhuvud"/>
            <w:rPr>
              <w:rFonts w:ascii="Arial" w:hAnsi="Arial" w:cs="Arial"/>
              <w:sz w:val="14"/>
              <w:szCs w:val="14"/>
              <w:lang w:val="en-US"/>
            </w:rPr>
          </w:pPr>
        </w:p>
      </w:tc>
      <w:tc>
        <w:tcPr>
          <w:tcW w:w="1928" w:type="dxa"/>
        </w:tcPr>
        <w:p w:rsidR="00431BDA" w:rsidRPr="003847F0" w:rsidRDefault="00431BDA" w:rsidP="008C7170">
          <w:pPr>
            <w:pStyle w:val="Sidhuvud"/>
            <w:rPr>
              <w:rFonts w:ascii="Arial" w:hAnsi="Arial" w:cs="Arial"/>
              <w:sz w:val="14"/>
              <w:szCs w:val="14"/>
              <w:lang w:val="en-US"/>
            </w:rPr>
          </w:pPr>
        </w:p>
      </w:tc>
      <w:tc>
        <w:tcPr>
          <w:tcW w:w="567" w:type="dxa"/>
        </w:tcPr>
        <w:p w:rsidR="00431BDA" w:rsidRPr="003847F0" w:rsidRDefault="00431BDA" w:rsidP="008C7170">
          <w:pPr>
            <w:pStyle w:val="Sidhuvud"/>
            <w:rPr>
              <w:lang w:val="en-US"/>
            </w:rPr>
          </w:pPr>
        </w:p>
      </w:tc>
    </w:tr>
    <w:tr w:rsidR="00431BDA" w:rsidRPr="00A107AD" w:rsidTr="00BA6047">
      <w:tc>
        <w:tcPr>
          <w:tcW w:w="5669" w:type="dxa"/>
          <w:vMerge/>
        </w:tcPr>
        <w:p w:rsidR="00431BDA" w:rsidRPr="003847F0" w:rsidRDefault="00431BDA" w:rsidP="008C7170">
          <w:pPr>
            <w:pStyle w:val="Sidhuvud"/>
            <w:rPr>
              <w:lang w:val="en-US"/>
            </w:rPr>
          </w:pPr>
        </w:p>
      </w:tc>
      <w:tc>
        <w:tcPr>
          <w:tcW w:w="2835" w:type="dxa"/>
          <w:vAlign w:val="center"/>
        </w:tcPr>
        <w:p w:rsidR="00431BDA" w:rsidRPr="003847F0" w:rsidRDefault="00431BDA" w:rsidP="008C7170">
          <w:pPr>
            <w:spacing w:after="0" w:line="240" w:lineRule="auto"/>
            <w:rPr>
              <w:lang w:val="en-US"/>
            </w:rPr>
          </w:pPr>
        </w:p>
      </w:tc>
      <w:tc>
        <w:tcPr>
          <w:tcW w:w="1928" w:type="dxa"/>
        </w:tcPr>
        <w:p w:rsidR="00431BDA" w:rsidRPr="003847F0" w:rsidRDefault="00431BDA" w:rsidP="008C7170">
          <w:pPr>
            <w:spacing w:after="0"/>
            <w:rPr>
              <w:lang w:val="en-US"/>
            </w:rPr>
          </w:pPr>
        </w:p>
      </w:tc>
      <w:tc>
        <w:tcPr>
          <w:tcW w:w="567" w:type="dxa"/>
        </w:tcPr>
        <w:p w:rsidR="00431BDA" w:rsidRPr="00555BAE" w:rsidRDefault="00431BDA" w:rsidP="008C7170">
          <w:pPr>
            <w:pStyle w:val="Sidhuvud"/>
            <w:rPr>
              <w:lang w:val="en-US"/>
            </w:rPr>
          </w:pPr>
        </w:p>
      </w:tc>
    </w:tr>
    <w:tr w:rsidR="00431BDA" w:rsidRPr="00A107AD" w:rsidTr="00BA6047">
      <w:tc>
        <w:tcPr>
          <w:tcW w:w="5669" w:type="dxa"/>
          <w:vMerge/>
        </w:tcPr>
        <w:p w:rsidR="00431BDA" w:rsidRPr="00555BAE" w:rsidRDefault="00431BDA" w:rsidP="008C7170">
          <w:pPr>
            <w:pStyle w:val="Sidhuvud"/>
            <w:rPr>
              <w:lang w:val="en-US"/>
            </w:rPr>
          </w:pPr>
        </w:p>
      </w:tc>
      <w:tc>
        <w:tcPr>
          <w:tcW w:w="2835" w:type="dxa"/>
        </w:tcPr>
        <w:p w:rsidR="00431BDA" w:rsidRPr="00555BAE" w:rsidRDefault="00431BDA" w:rsidP="008C7170">
          <w:pPr>
            <w:pStyle w:val="Sidhuvud"/>
            <w:rPr>
              <w:rFonts w:ascii="Arial" w:hAnsi="Arial" w:cs="Arial"/>
              <w:sz w:val="14"/>
              <w:szCs w:val="14"/>
              <w:lang w:val="en-US"/>
            </w:rPr>
          </w:pPr>
        </w:p>
      </w:tc>
      <w:tc>
        <w:tcPr>
          <w:tcW w:w="1928" w:type="dxa"/>
        </w:tcPr>
        <w:p w:rsidR="00431BDA" w:rsidRPr="00555BAE" w:rsidRDefault="00431BDA" w:rsidP="008C7170">
          <w:pPr>
            <w:pStyle w:val="Sidhuvud"/>
            <w:rPr>
              <w:rFonts w:ascii="Arial" w:hAnsi="Arial" w:cs="Arial"/>
              <w:sz w:val="14"/>
              <w:szCs w:val="14"/>
              <w:lang w:val="en-US"/>
            </w:rPr>
          </w:pPr>
        </w:p>
      </w:tc>
      <w:tc>
        <w:tcPr>
          <w:tcW w:w="567" w:type="dxa"/>
        </w:tcPr>
        <w:p w:rsidR="00431BDA" w:rsidRPr="00555BAE" w:rsidRDefault="00431BDA" w:rsidP="008C7170">
          <w:pPr>
            <w:pStyle w:val="Sidhuvud"/>
            <w:rPr>
              <w:lang w:val="en-US"/>
            </w:rPr>
          </w:pPr>
        </w:p>
      </w:tc>
    </w:tr>
    <w:tr w:rsidR="00431BDA" w:rsidRPr="00A107AD" w:rsidTr="00BA6047">
      <w:tc>
        <w:tcPr>
          <w:tcW w:w="5669" w:type="dxa"/>
          <w:vMerge/>
        </w:tcPr>
        <w:p w:rsidR="00431BDA" w:rsidRPr="00555BAE" w:rsidRDefault="00431BDA" w:rsidP="008C7170">
          <w:pPr>
            <w:pStyle w:val="Sidhuvud"/>
            <w:rPr>
              <w:lang w:val="en-US"/>
            </w:rPr>
          </w:pPr>
        </w:p>
      </w:tc>
      <w:tc>
        <w:tcPr>
          <w:tcW w:w="2835" w:type="dxa"/>
        </w:tcPr>
        <w:p w:rsidR="00431BDA" w:rsidRPr="00555BAE" w:rsidRDefault="00431BDA" w:rsidP="008C7170">
          <w:pPr>
            <w:spacing w:after="0"/>
            <w:rPr>
              <w:lang w:val="en-US"/>
            </w:rPr>
          </w:pPr>
        </w:p>
      </w:tc>
      <w:tc>
        <w:tcPr>
          <w:tcW w:w="1928" w:type="dxa"/>
        </w:tcPr>
        <w:p w:rsidR="00431BDA" w:rsidRPr="00555BAE" w:rsidRDefault="00431BDA" w:rsidP="008C7170">
          <w:pPr>
            <w:spacing w:after="0"/>
            <w:rPr>
              <w:lang w:val="en-US"/>
            </w:rPr>
          </w:pPr>
        </w:p>
      </w:tc>
      <w:tc>
        <w:tcPr>
          <w:tcW w:w="567" w:type="dxa"/>
        </w:tcPr>
        <w:p w:rsidR="00431BDA" w:rsidRPr="00555BAE" w:rsidRDefault="00431BDA" w:rsidP="008C7170">
          <w:pPr>
            <w:pStyle w:val="Sidhuvud"/>
            <w:rPr>
              <w:lang w:val="en-US"/>
            </w:rPr>
          </w:pPr>
        </w:p>
      </w:tc>
    </w:tr>
  </w:tbl>
  <w:p w:rsidR="00431BDA" w:rsidRPr="00555BAE" w:rsidRDefault="00431BDA" w:rsidP="008C7170">
    <w:pPr>
      <w:pStyle w:val="Sidhuvud"/>
      <w:spacing w:line="240" w:lineRule="auto"/>
      <w:rPr>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5A1"/>
    <w:multiLevelType w:val="hybridMultilevel"/>
    <w:tmpl w:val="D1D0A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DE94B40"/>
    <w:multiLevelType w:val="hybridMultilevel"/>
    <w:tmpl w:val="77D4823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7E55AC5"/>
    <w:multiLevelType w:val="hybridMultilevel"/>
    <w:tmpl w:val="28524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2C86AAD"/>
    <w:multiLevelType w:val="hybridMultilevel"/>
    <w:tmpl w:val="3CE6908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3BDA48F7"/>
    <w:multiLevelType w:val="hybridMultilevel"/>
    <w:tmpl w:val="DEF87A6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A5A3530"/>
    <w:multiLevelType w:val="hybridMultilevel"/>
    <w:tmpl w:val="B54CA968"/>
    <w:lvl w:ilvl="0" w:tplc="3AB0BDB4">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0423724"/>
    <w:multiLevelType w:val="hybridMultilevel"/>
    <w:tmpl w:val="6E5AD3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4961922"/>
    <w:multiLevelType w:val="hybridMultilevel"/>
    <w:tmpl w:val="24901A30"/>
    <w:lvl w:ilvl="0" w:tplc="847047D4">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CE"/>
    <w:rsid w:val="0001163C"/>
    <w:rsid w:val="00026059"/>
    <w:rsid w:val="000426EC"/>
    <w:rsid w:val="00045296"/>
    <w:rsid w:val="00052A61"/>
    <w:rsid w:val="000618A8"/>
    <w:rsid w:val="00081271"/>
    <w:rsid w:val="000838D1"/>
    <w:rsid w:val="000978A4"/>
    <w:rsid w:val="000A2AD7"/>
    <w:rsid w:val="000A6586"/>
    <w:rsid w:val="000C73A3"/>
    <w:rsid w:val="000D15B8"/>
    <w:rsid w:val="00100A2C"/>
    <w:rsid w:val="0010429C"/>
    <w:rsid w:val="001045B0"/>
    <w:rsid w:val="00125B39"/>
    <w:rsid w:val="001428C0"/>
    <w:rsid w:val="00157C89"/>
    <w:rsid w:val="00166269"/>
    <w:rsid w:val="001722AB"/>
    <w:rsid w:val="00176B6D"/>
    <w:rsid w:val="001A252D"/>
    <w:rsid w:val="001A402F"/>
    <w:rsid w:val="001D59A5"/>
    <w:rsid w:val="001D6637"/>
    <w:rsid w:val="001D69DB"/>
    <w:rsid w:val="002000F0"/>
    <w:rsid w:val="00236532"/>
    <w:rsid w:val="002B03BE"/>
    <w:rsid w:val="002B5A4A"/>
    <w:rsid w:val="002D4353"/>
    <w:rsid w:val="002D504B"/>
    <w:rsid w:val="002E1ED8"/>
    <w:rsid w:val="002F0C26"/>
    <w:rsid w:val="002F6538"/>
    <w:rsid w:val="00321D56"/>
    <w:rsid w:val="00322B54"/>
    <w:rsid w:val="003740B9"/>
    <w:rsid w:val="003847F0"/>
    <w:rsid w:val="003A4A32"/>
    <w:rsid w:val="004141EF"/>
    <w:rsid w:val="00414F46"/>
    <w:rsid w:val="004302C8"/>
    <w:rsid w:val="00431BDA"/>
    <w:rsid w:val="004412B2"/>
    <w:rsid w:val="004466A2"/>
    <w:rsid w:val="004613F8"/>
    <w:rsid w:val="00473A5B"/>
    <w:rsid w:val="00481102"/>
    <w:rsid w:val="0048537F"/>
    <w:rsid w:val="004952C2"/>
    <w:rsid w:val="004A2CAD"/>
    <w:rsid w:val="004A4ACF"/>
    <w:rsid w:val="004C3D7D"/>
    <w:rsid w:val="004D13AA"/>
    <w:rsid w:val="004E71EB"/>
    <w:rsid w:val="005215FC"/>
    <w:rsid w:val="00524345"/>
    <w:rsid w:val="00542C53"/>
    <w:rsid w:val="005460D6"/>
    <w:rsid w:val="00555BAE"/>
    <w:rsid w:val="0058677C"/>
    <w:rsid w:val="005A142C"/>
    <w:rsid w:val="005A5D1E"/>
    <w:rsid w:val="005B0AF4"/>
    <w:rsid w:val="005B42C5"/>
    <w:rsid w:val="005D09CB"/>
    <w:rsid w:val="005D3AF9"/>
    <w:rsid w:val="005E3851"/>
    <w:rsid w:val="005F096C"/>
    <w:rsid w:val="005F1ECF"/>
    <w:rsid w:val="005F69C7"/>
    <w:rsid w:val="0061030C"/>
    <w:rsid w:val="00621836"/>
    <w:rsid w:val="00637651"/>
    <w:rsid w:val="00651489"/>
    <w:rsid w:val="00662009"/>
    <w:rsid w:val="006674CE"/>
    <w:rsid w:val="00671F44"/>
    <w:rsid w:val="006A07DE"/>
    <w:rsid w:val="006A08F1"/>
    <w:rsid w:val="006B73B8"/>
    <w:rsid w:val="006C6A6B"/>
    <w:rsid w:val="006D6C41"/>
    <w:rsid w:val="0071349E"/>
    <w:rsid w:val="00724ADD"/>
    <w:rsid w:val="00730E0E"/>
    <w:rsid w:val="00744DDD"/>
    <w:rsid w:val="00775F15"/>
    <w:rsid w:val="00784BEA"/>
    <w:rsid w:val="00797D1B"/>
    <w:rsid w:val="007A16C5"/>
    <w:rsid w:val="007B2C9F"/>
    <w:rsid w:val="007B3855"/>
    <w:rsid w:val="007E5CE7"/>
    <w:rsid w:val="007F1104"/>
    <w:rsid w:val="007F124D"/>
    <w:rsid w:val="007F4A11"/>
    <w:rsid w:val="007F79A0"/>
    <w:rsid w:val="00802E70"/>
    <w:rsid w:val="008226D7"/>
    <w:rsid w:val="008343AE"/>
    <w:rsid w:val="00877C80"/>
    <w:rsid w:val="0088039F"/>
    <w:rsid w:val="00885040"/>
    <w:rsid w:val="008A58DD"/>
    <w:rsid w:val="008C7170"/>
    <w:rsid w:val="00900F19"/>
    <w:rsid w:val="0092008A"/>
    <w:rsid w:val="009338D3"/>
    <w:rsid w:val="00974B18"/>
    <w:rsid w:val="009879E9"/>
    <w:rsid w:val="009916B9"/>
    <w:rsid w:val="0099613A"/>
    <w:rsid w:val="009B2104"/>
    <w:rsid w:val="009B74B8"/>
    <w:rsid w:val="009E0C93"/>
    <w:rsid w:val="009E0C97"/>
    <w:rsid w:val="009E6B0A"/>
    <w:rsid w:val="00A107AD"/>
    <w:rsid w:val="00A1280B"/>
    <w:rsid w:val="00A177DF"/>
    <w:rsid w:val="00A2320A"/>
    <w:rsid w:val="00A63108"/>
    <w:rsid w:val="00AB1CCE"/>
    <w:rsid w:val="00AB2337"/>
    <w:rsid w:val="00AC425B"/>
    <w:rsid w:val="00AE6FFA"/>
    <w:rsid w:val="00AF109B"/>
    <w:rsid w:val="00B00AC9"/>
    <w:rsid w:val="00B17BF5"/>
    <w:rsid w:val="00B20ACB"/>
    <w:rsid w:val="00B34EC9"/>
    <w:rsid w:val="00B6426B"/>
    <w:rsid w:val="00B900AC"/>
    <w:rsid w:val="00BA6047"/>
    <w:rsid w:val="00BB20E6"/>
    <w:rsid w:val="00BC77C4"/>
    <w:rsid w:val="00BD0615"/>
    <w:rsid w:val="00BE0729"/>
    <w:rsid w:val="00C26FF5"/>
    <w:rsid w:val="00C435E5"/>
    <w:rsid w:val="00C54AB5"/>
    <w:rsid w:val="00C76EB5"/>
    <w:rsid w:val="00C8671B"/>
    <w:rsid w:val="00C91314"/>
    <w:rsid w:val="00C96CCF"/>
    <w:rsid w:val="00CA3D42"/>
    <w:rsid w:val="00CB7A12"/>
    <w:rsid w:val="00CC19DE"/>
    <w:rsid w:val="00CD4426"/>
    <w:rsid w:val="00CD674F"/>
    <w:rsid w:val="00CF0983"/>
    <w:rsid w:val="00CF1455"/>
    <w:rsid w:val="00D17EB5"/>
    <w:rsid w:val="00D23530"/>
    <w:rsid w:val="00D26792"/>
    <w:rsid w:val="00D82585"/>
    <w:rsid w:val="00D96785"/>
    <w:rsid w:val="00DA0D7F"/>
    <w:rsid w:val="00DA5FE1"/>
    <w:rsid w:val="00DE3869"/>
    <w:rsid w:val="00E03AED"/>
    <w:rsid w:val="00E208D9"/>
    <w:rsid w:val="00E3281C"/>
    <w:rsid w:val="00E45587"/>
    <w:rsid w:val="00E60203"/>
    <w:rsid w:val="00E616CE"/>
    <w:rsid w:val="00E90D46"/>
    <w:rsid w:val="00EA18FA"/>
    <w:rsid w:val="00EA4602"/>
    <w:rsid w:val="00F14DDF"/>
    <w:rsid w:val="00F323D0"/>
    <w:rsid w:val="00F72938"/>
    <w:rsid w:val="00F92F32"/>
    <w:rsid w:val="00FE5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CE"/>
    <w:pPr>
      <w:spacing w:after="120" w:line="260" w:lineRule="atLeast"/>
    </w:pPr>
    <w:rPr>
      <w:rFonts w:ascii="Palatino" w:hAnsi="Palatino"/>
      <w:sz w:val="20"/>
    </w:rPr>
  </w:style>
  <w:style w:type="paragraph" w:styleId="Rubrik1">
    <w:name w:val="heading 1"/>
    <w:basedOn w:val="Normal"/>
    <w:next w:val="Normal"/>
    <w:link w:val="Rubrik1Char"/>
    <w:uiPriority w:val="9"/>
    <w:qFormat/>
    <w:rsid w:val="00AB1CCE"/>
    <w:pPr>
      <w:keepNext/>
      <w:keepLines/>
      <w:spacing w:before="240" w:after="40"/>
      <w:contextualSpacing/>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AB1CCE"/>
    <w:pPr>
      <w:keepNext/>
      <w:keepLines/>
      <w:spacing w:before="120" w:after="40"/>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AB1CCE"/>
    <w:pPr>
      <w:keepNext/>
      <w:keepLines/>
      <w:spacing w:before="120" w:after="40"/>
      <w:outlineLvl w:val="2"/>
    </w:pPr>
    <w:rPr>
      <w:rFonts w:ascii="Arial" w:eastAsiaTheme="majorEastAsia" w:hAnsi="Arial" w:cstheme="majorBidi"/>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1CCE"/>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AB1CCE"/>
    <w:rPr>
      <w:rFonts w:ascii="Arial" w:eastAsiaTheme="majorEastAsia" w:hAnsi="Arial" w:cstheme="majorBidi"/>
      <w:b/>
      <w:bCs/>
      <w:sz w:val="20"/>
      <w:szCs w:val="26"/>
    </w:rPr>
  </w:style>
  <w:style w:type="character" w:customStyle="1" w:styleId="Rubrik3Char">
    <w:name w:val="Rubrik 3 Char"/>
    <w:basedOn w:val="Standardstycketeckensnitt"/>
    <w:link w:val="Rubrik3"/>
    <w:uiPriority w:val="9"/>
    <w:rsid w:val="00AB1CCE"/>
    <w:rPr>
      <w:rFonts w:ascii="Arial" w:eastAsiaTheme="majorEastAsia" w:hAnsi="Arial" w:cstheme="majorBidi"/>
      <w:bCs/>
      <w:sz w:val="20"/>
    </w:rPr>
  </w:style>
  <w:style w:type="paragraph" w:styleId="Sidhuvud">
    <w:name w:val="header"/>
    <w:basedOn w:val="Normal"/>
    <w:link w:val="SidhuvudChar"/>
    <w:uiPriority w:val="99"/>
    <w:unhideWhenUsed/>
    <w:rsid w:val="00AB1CCE"/>
    <w:pPr>
      <w:tabs>
        <w:tab w:val="center" w:pos="4536"/>
        <w:tab w:val="right" w:pos="9072"/>
      </w:tabs>
      <w:spacing w:after="0"/>
    </w:pPr>
  </w:style>
  <w:style w:type="character" w:customStyle="1" w:styleId="SidhuvudChar">
    <w:name w:val="Sidhuvud Char"/>
    <w:basedOn w:val="Standardstycketeckensnitt"/>
    <w:link w:val="Sidhuvud"/>
    <w:uiPriority w:val="99"/>
    <w:rsid w:val="00AB1CCE"/>
    <w:rPr>
      <w:rFonts w:ascii="Palatino" w:hAnsi="Palatino"/>
      <w:sz w:val="20"/>
    </w:rPr>
  </w:style>
  <w:style w:type="paragraph" w:styleId="Sidfot">
    <w:name w:val="footer"/>
    <w:basedOn w:val="Normal"/>
    <w:link w:val="SidfotChar"/>
    <w:uiPriority w:val="99"/>
    <w:unhideWhenUsed/>
    <w:rsid w:val="00AB1CCE"/>
    <w:pPr>
      <w:tabs>
        <w:tab w:val="center" w:pos="4536"/>
        <w:tab w:val="right" w:pos="9072"/>
      </w:tabs>
      <w:spacing w:after="0"/>
    </w:pPr>
  </w:style>
  <w:style w:type="character" w:customStyle="1" w:styleId="SidfotChar">
    <w:name w:val="Sidfot Char"/>
    <w:basedOn w:val="Standardstycketeckensnitt"/>
    <w:link w:val="Sidfot"/>
    <w:uiPriority w:val="99"/>
    <w:rsid w:val="00AB1CCE"/>
    <w:rPr>
      <w:rFonts w:ascii="Palatino" w:hAnsi="Palatino"/>
      <w:sz w:val="20"/>
    </w:rPr>
  </w:style>
  <w:style w:type="paragraph" w:styleId="Liststycke">
    <w:name w:val="List Paragraph"/>
    <w:basedOn w:val="Normal"/>
    <w:uiPriority w:val="34"/>
    <w:qFormat/>
    <w:rsid w:val="00AB1CCE"/>
    <w:pPr>
      <w:ind w:left="720"/>
      <w:contextualSpacing/>
    </w:pPr>
  </w:style>
  <w:style w:type="table" w:styleId="Tabellrutnt">
    <w:name w:val="Table Grid"/>
    <w:basedOn w:val="Normaltabell"/>
    <w:uiPriority w:val="59"/>
    <w:rsid w:val="00AB1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AB1CC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1CCE"/>
    <w:rPr>
      <w:rFonts w:ascii="Tahoma" w:hAnsi="Tahoma" w:cs="Tahoma"/>
      <w:sz w:val="16"/>
      <w:szCs w:val="16"/>
    </w:rPr>
  </w:style>
  <w:style w:type="paragraph" w:styleId="Normalwebb">
    <w:name w:val="Normal (Web)"/>
    <w:basedOn w:val="Normal"/>
    <w:uiPriority w:val="99"/>
    <w:unhideWhenUsed/>
    <w:rsid w:val="008C717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6D6C41"/>
    <w:rPr>
      <w:color w:val="0000FF" w:themeColor="hyperlink"/>
      <w:u w:val="single"/>
    </w:rPr>
  </w:style>
  <w:style w:type="numbering" w:customStyle="1" w:styleId="Ingenlista1">
    <w:name w:val="Ingen lista1"/>
    <w:next w:val="Ingenlista"/>
    <w:uiPriority w:val="99"/>
    <w:semiHidden/>
    <w:unhideWhenUsed/>
    <w:rsid w:val="005F096C"/>
  </w:style>
  <w:style w:type="character" w:styleId="AnvndHyperlnk">
    <w:name w:val="FollowedHyperlink"/>
    <w:basedOn w:val="Standardstycketeckensnitt"/>
    <w:uiPriority w:val="99"/>
    <w:semiHidden/>
    <w:unhideWhenUsed/>
    <w:rsid w:val="005F096C"/>
    <w:rPr>
      <w:color w:val="800080"/>
      <w:u w:val="single"/>
    </w:rPr>
  </w:style>
  <w:style w:type="paragraph" w:customStyle="1" w:styleId="xl65">
    <w:name w:val="xl65"/>
    <w:basedOn w:val="Normal"/>
    <w:rsid w:val="005F096C"/>
    <w:pPr>
      <w:spacing w:before="100" w:beforeAutospacing="1" w:after="100" w:afterAutospacing="1" w:line="240" w:lineRule="auto"/>
    </w:pPr>
    <w:rPr>
      <w:rFonts w:ascii="Times New Roman" w:eastAsia="Times New Roman" w:hAnsi="Times New Roman" w:cs="Times New Roman"/>
      <w:b/>
      <w:bCs/>
      <w:sz w:val="22"/>
      <w:lang w:eastAsia="sv-SE"/>
    </w:rPr>
  </w:style>
  <w:style w:type="paragraph" w:customStyle="1" w:styleId="xl66">
    <w:name w:val="xl66"/>
    <w:basedOn w:val="Normal"/>
    <w:rsid w:val="005F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7">
    <w:name w:val="xl67"/>
    <w:basedOn w:val="Normal"/>
    <w:rsid w:val="005F09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8">
    <w:name w:val="xl68"/>
    <w:basedOn w:val="Normal"/>
    <w:rsid w:val="005F09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9">
    <w:name w:val="xl69"/>
    <w:basedOn w:val="Normal"/>
    <w:rsid w:val="005F096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0">
    <w:name w:val="xl70"/>
    <w:basedOn w:val="Normal"/>
    <w:rsid w:val="005F0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1">
    <w:name w:val="xl71"/>
    <w:basedOn w:val="Normal"/>
    <w:rsid w:val="005F09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2">
    <w:name w:val="xl72"/>
    <w:basedOn w:val="Normal"/>
    <w:rsid w:val="005F096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3">
    <w:name w:val="xl73"/>
    <w:basedOn w:val="Normal"/>
    <w:rsid w:val="005F096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4">
    <w:name w:val="xl74"/>
    <w:basedOn w:val="Normal"/>
    <w:rsid w:val="005F096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5">
    <w:name w:val="xl75"/>
    <w:basedOn w:val="Normal"/>
    <w:rsid w:val="005F096C"/>
    <w:pPr>
      <w:pBdr>
        <w:top w:val="single" w:sz="4" w:space="0" w:color="auto"/>
        <w:left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6">
    <w:name w:val="xl76"/>
    <w:basedOn w:val="Normal"/>
    <w:rsid w:val="005F096C"/>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7">
    <w:name w:val="xl77"/>
    <w:basedOn w:val="Normal"/>
    <w:rsid w:val="005F096C"/>
    <w:pPr>
      <w:pBdr>
        <w:top w:val="single" w:sz="4" w:space="0" w:color="auto"/>
        <w:left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8">
    <w:name w:val="xl78"/>
    <w:basedOn w:val="Normal"/>
    <w:rsid w:val="005F096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9">
    <w:name w:val="xl79"/>
    <w:basedOn w:val="Normal"/>
    <w:rsid w:val="005F096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0">
    <w:name w:val="xl80"/>
    <w:basedOn w:val="Normal"/>
    <w:rsid w:val="005F096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1">
    <w:name w:val="xl81"/>
    <w:basedOn w:val="Normal"/>
    <w:rsid w:val="005F096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2">
    <w:name w:val="xl82"/>
    <w:basedOn w:val="Normal"/>
    <w:rsid w:val="005F096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3">
    <w:name w:val="xl83"/>
    <w:basedOn w:val="Normal"/>
    <w:rsid w:val="005F096C"/>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4">
    <w:name w:val="xl84"/>
    <w:basedOn w:val="Normal"/>
    <w:rsid w:val="005F096C"/>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5">
    <w:name w:val="xl85"/>
    <w:basedOn w:val="Normal"/>
    <w:rsid w:val="005F096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6">
    <w:name w:val="xl86"/>
    <w:basedOn w:val="Normal"/>
    <w:rsid w:val="005F096C"/>
    <w:pPr>
      <w:pBdr>
        <w:top w:val="single" w:sz="4" w:space="0" w:color="auto"/>
        <w:left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87">
    <w:name w:val="xl87"/>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88">
    <w:name w:val="xl88"/>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89">
    <w:name w:val="xl89"/>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90">
    <w:name w:val="xl90"/>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1">
    <w:name w:val="xl91"/>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2">
    <w:name w:val="xl92"/>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3">
    <w:name w:val="xl93"/>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4">
    <w:name w:val="xl94"/>
    <w:basedOn w:val="Normal"/>
    <w:rsid w:val="005F096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5">
    <w:name w:val="xl95"/>
    <w:basedOn w:val="Normal"/>
    <w:rsid w:val="005F0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sv-SE"/>
    </w:rPr>
  </w:style>
  <w:style w:type="paragraph" w:customStyle="1" w:styleId="xl96">
    <w:name w:val="xl96"/>
    <w:basedOn w:val="Normal"/>
    <w:rsid w:val="005F096C"/>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7">
    <w:name w:val="xl97"/>
    <w:basedOn w:val="Normal"/>
    <w:rsid w:val="005F09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8">
    <w:name w:val="xl98"/>
    <w:basedOn w:val="Normal"/>
    <w:rsid w:val="005F09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9">
    <w:name w:val="xl99"/>
    <w:basedOn w:val="Normal"/>
    <w:rsid w:val="005F09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0">
    <w:name w:val="xl100"/>
    <w:basedOn w:val="Normal"/>
    <w:rsid w:val="005F09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1">
    <w:name w:val="xl101"/>
    <w:basedOn w:val="Normal"/>
    <w:rsid w:val="005F096C"/>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2">
    <w:name w:val="xl102"/>
    <w:basedOn w:val="Normal"/>
    <w:rsid w:val="005F096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3">
    <w:name w:val="xl103"/>
    <w:basedOn w:val="Normal"/>
    <w:rsid w:val="005F096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4">
    <w:name w:val="xl104"/>
    <w:basedOn w:val="Normal"/>
    <w:rsid w:val="005F096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5">
    <w:name w:val="xl105"/>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6">
    <w:name w:val="xl106"/>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7">
    <w:name w:val="xl107"/>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8">
    <w:name w:val="xl108"/>
    <w:basedOn w:val="Normal"/>
    <w:rsid w:val="005F0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9">
    <w:name w:val="xl109"/>
    <w:basedOn w:val="Normal"/>
    <w:rsid w:val="005F096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0">
    <w:name w:val="xl110"/>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11">
    <w:name w:val="xl111"/>
    <w:basedOn w:val="Normal"/>
    <w:rsid w:val="005F096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2">
    <w:name w:val="xl112"/>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3">
    <w:name w:val="xl113"/>
    <w:basedOn w:val="Normal"/>
    <w:rsid w:val="005F096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4">
    <w:name w:val="xl114"/>
    <w:basedOn w:val="Normal"/>
    <w:rsid w:val="005F096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5">
    <w:name w:val="xl115"/>
    <w:basedOn w:val="Normal"/>
    <w:rsid w:val="005F096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6">
    <w:name w:val="xl116"/>
    <w:basedOn w:val="Normal"/>
    <w:rsid w:val="005F096C"/>
    <w:pPr>
      <w:pBdr>
        <w:top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7">
    <w:name w:val="xl117"/>
    <w:basedOn w:val="Normal"/>
    <w:rsid w:val="005F096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8">
    <w:name w:val="xl118"/>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119">
    <w:name w:val="xl119"/>
    <w:basedOn w:val="Normal"/>
    <w:rsid w:val="005F096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0">
    <w:name w:val="xl120"/>
    <w:basedOn w:val="Normal"/>
    <w:rsid w:val="005F096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1">
    <w:name w:val="xl121"/>
    <w:basedOn w:val="Normal"/>
    <w:rsid w:val="005F096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2">
    <w:name w:val="xl122"/>
    <w:basedOn w:val="Normal"/>
    <w:rsid w:val="005F096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3">
    <w:name w:val="xl123"/>
    <w:basedOn w:val="Normal"/>
    <w:rsid w:val="005F096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4">
    <w:name w:val="xl124"/>
    <w:basedOn w:val="Normal"/>
    <w:rsid w:val="005F096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5">
    <w:name w:val="xl125"/>
    <w:basedOn w:val="Normal"/>
    <w:rsid w:val="005F096C"/>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6">
    <w:name w:val="xl126"/>
    <w:basedOn w:val="Normal"/>
    <w:rsid w:val="005F096C"/>
    <w:pPr>
      <w:pBdr>
        <w:left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7">
    <w:name w:val="xl127"/>
    <w:basedOn w:val="Normal"/>
    <w:rsid w:val="005F096C"/>
    <w:pPr>
      <w:pBdr>
        <w:lef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8">
    <w:name w:val="xl128"/>
    <w:basedOn w:val="Normal"/>
    <w:rsid w:val="005F096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9">
    <w:name w:val="xl129"/>
    <w:basedOn w:val="Normal"/>
    <w:rsid w:val="005F096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130">
    <w:name w:val="xl130"/>
    <w:basedOn w:val="Normal"/>
    <w:rsid w:val="005F096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1">
    <w:name w:val="xl131"/>
    <w:basedOn w:val="Normal"/>
    <w:rsid w:val="005F096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2">
    <w:name w:val="xl132"/>
    <w:basedOn w:val="Normal"/>
    <w:rsid w:val="005F096C"/>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3">
    <w:name w:val="xl133"/>
    <w:basedOn w:val="Normal"/>
    <w:rsid w:val="005F096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4">
    <w:name w:val="xl134"/>
    <w:basedOn w:val="Normal"/>
    <w:rsid w:val="005F096C"/>
    <w:pPr>
      <w:pBdr>
        <w:top w:val="single" w:sz="4" w:space="0" w:color="auto"/>
        <w:lef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5">
    <w:name w:val="xl135"/>
    <w:basedOn w:val="Normal"/>
    <w:rsid w:val="005F096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6">
    <w:name w:val="xl136"/>
    <w:basedOn w:val="Normal"/>
    <w:rsid w:val="005F096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7">
    <w:name w:val="xl137"/>
    <w:basedOn w:val="Normal"/>
    <w:rsid w:val="005F096C"/>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8">
    <w:name w:val="xl138"/>
    <w:basedOn w:val="Normal"/>
    <w:rsid w:val="005F096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9">
    <w:name w:val="xl139"/>
    <w:basedOn w:val="Normal"/>
    <w:rsid w:val="005F096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0">
    <w:name w:val="xl140"/>
    <w:basedOn w:val="Normal"/>
    <w:rsid w:val="005F096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sv-SE"/>
    </w:rPr>
  </w:style>
  <w:style w:type="paragraph" w:customStyle="1" w:styleId="xl141">
    <w:name w:val="xl141"/>
    <w:basedOn w:val="Normal"/>
    <w:rsid w:val="005F096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2">
    <w:name w:val="xl142"/>
    <w:basedOn w:val="Normal"/>
    <w:rsid w:val="005F096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3">
    <w:name w:val="xl143"/>
    <w:basedOn w:val="Normal"/>
    <w:rsid w:val="005F096C"/>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4">
    <w:name w:val="xl144"/>
    <w:basedOn w:val="Normal"/>
    <w:rsid w:val="005F096C"/>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5">
    <w:name w:val="xl145"/>
    <w:basedOn w:val="Normal"/>
    <w:rsid w:val="005F096C"/>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6">
    <w:name w:val="xl146"/>
    <w:basedOn w:val="Normal"/>
    <w:rsid w:val="005F096C"/>
    <w:pPr>
      <w:pBdr>
        <w:top w:val="single" w:sz="4"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7">
    <w:name w:val="xl147"/>
    <w:basedOn w:val="Normal"/>
    <w:rsid w:val="005F096C"/>
    <w:pPr>
      <w:pBdr>
        <w:top w:val="single" w:sz="8"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8">
    <w:name w:val="xl148"/>
    <w:basedOn w:val="Normal"/>
    <w:rsid w:val="005F096C"/>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9">
    <w:name w:val="xl149"/>
    <w:basedOn w:val="Normal"/>
    <w:rsid w:val="005F096C"/>
    <w:pPr>
      <w:pBdr>
        <w:top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0">
    <w:name w:val="xl150"/>
    <w:basedOn w:val="Normal"/>
    <w:rsid w:val="005F096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1">
    <w:name w:val="xl151"/>
    <w:basedOn w:val="Normal"/>
    <w:rsid w:val="005F096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2">
    <w:name w:val="xl152"/>
    <w:basedOn w:val="Normal"/>
    <w:rsid w:val="005F096C"/>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sv-SE"/>
    </w:rPr>
  </w:style>
  <w:style w:type="paragraph" w:customStyle="1" w:styleId="xl153">
    <w:name w:val="xl153"/>
    <w:basedOn w:val="Normal"/>
    <w:rsid w:val="005F096C"/>
    <w:pPr>
      <w:pBdr>
        <w:left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4">
    <w:name w:val="xl154"/>
    <w:basedOn w:val="Normal"/>
    <w:rsid w:val="005F096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5">
    <w:name w:val="xl155"/>
    <w:basedOn w:val="Normal"/>
    <w:rsid w:val="005F096C"/>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6">
    <w:name w:val="xl156"/>
    <w:basedOn w:val="Normal"/>
    <w:rsid w:val="005F096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7">
    <w:name w:val="xl157"/>
    <w:basedOn w:val="Normal"/>
    <w:rsid w:val="005F096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8">
    <w:name w:val="xl158"/>
    <w:basedOn w:val="Normal"/>
    <w:rsid w:val="005F096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59">
    <w:name w:val="xl159"/>
    <w:basedOn w:val="Normal"/>
    <w:rsid w:val="005F096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0">
    <w:name w:val="xl160"/>
    <w:basedOn w:val="Normal"/>
    <w:rsid w:val="005F096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1">
    <w:name w:val="xl161"/>
    <w:basedOn w:val="Normal"/>
    <w:rsid w:val="005F096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62">
    <w:name w:val="xl162"/>
    <w:basedOn w:val="Normal"/>
    <w:rsid w:val="005F096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3">
    <w:name w:val="xl163"/>
    <w:basedOn w:val="Normal"/>
    <w:rsid w:val="005F096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64">
    <w:name w:val="xl164"/>
    <w:basedOn w:val="Normal"/>
    <w:rsid w:val="005F096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v-SE"/>
    </w:rPr>
  </w:style>
  <w:style w:type="paragraph" w:customStyle="1" w:styleId="xl165">
    <w:name w:val="xl165"/>
    <w:basedOn w:val="Normal"/>
    <w:rsid w:val="005F096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v-SE"/>
    </w:rPr>
  </w:style>
  <w:style w:type="paragraph" w:customStyle="1" w:styleId="xl166">
    <w:name w:val="xl166"/>
    <w:basedOn w:val="Normal"/>
    <w:rsid w:val="005F096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67">
    <w:name w:val="xl167"/>
    <w:basedOn w:val="Normal"/>
    <w:rsid w:val="005F096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character" w:styleId="Kommentarsreferens">
    <w:name w:val="annotation reference"/>
    <w:basedOn w:val="Standardstycketeckensnitt"/>
    <w:uiPriority w:val="99"/>
    <w:semiHidden/>
    <w:unhideWhenUsed/>
    <w:rsid w:val="002000F0"/>
    <w:rPr>
      <w:sz w:val="16"/>
      <w:szCs w:val="16"/>
    </w:rPr>
  </w:style>
  <w:style w:type="paragraph" w:styleId="Kommentarer">
    <w:name w:val="annotation text"/>
    <w:basedOn w:val="Normal"/>
    <w:link w:val="KommentarerChar"/>
    <w:uiPriority w:val="99"/>
    <w:semiHidden/>
    <w:unhideWhenUsed/>
    <w:rsid w:val="002000F0"/>
    <w:pPr>
      <w:spacing w:line="240" w:lineRule="auto"/>
    </w:pPr>
    <w:rPr>
      <w:szCs w:val="20"/>
    </w:rPr>
  </w:style>
  <w:style w:type="character" w:customStyle="1" w:styleId="KommentarerChar">
    <w:name w:val="Kommentarer Char"/>
    <w:basedOn w:val="Standardstycketeckensnitt"/>
    <w:link w:val="Kommentarer"/>
    <w:uiPriority w:val="99"/>
    <w:semiHidden/>
    <w:rsid w:val="002000F0"/>
    <w:rPr>
      <w:rFonts w:ascii="Palatino" w:hAnsi="Palatino"/>
      <w:sz w:val="20"/>
      <w:szCs w:val="20"/>
    </w:rPr>
  </w:style>
  <w:style w:type="paragraph" w:styleId="Kommentarsmne">
    <w:name w:val="annotation subject"/>
    <w:basedOn w:val="Kommentarer"/>
    <w:next w:val="Kommentarer"/>
    <w:link w:val="KommentarsmneChar"/>
    <w:uiPriority w:val="99"/>
    <w:semiHidden/>
    <w:unhideWhenUsed/>
    <w:rsid w:val="002000F0"/>
    <w:rPr>
      <w:b/>
      <w:bCs/>
    </w:rPr>
  </w:style>
  <w:style w:type="character" w:customStyle="1" w:styleId="KommentarsmneChar">
    <w:name w:val="Kommentarsämne Char"/>
    <w:basedOn w:val="KommentarerChar"/>
    <w:link w:val="Kommentarsmne"/>
    <w:uiPriority w:val="99"/>
    <w:semiHidden/>
    <w:rsid w:val="002000F0"/>
    <w:rPr>
      <w:rFonts w:ascii="Palatino" w:hAnsi="Palatino"/>
      <w:b/>
      <w:bCs/>
      <w:sz w:val="20"/>
      <w:szCs w:val="20"/>
    </w:rPr>
  </w:style>
  <w:style w:type="paragraph" w:styleId="Fotnotstext">
    <w:name w:val="footnote text"/>
    <w:basedOn w:val="Normal"/>
    <w:link w:val="FotnotstextChar"/>
    <w:uiPriority w:val="99"/>
    <w:semiHidden/>
    <w:unhideWhenUsed/>
    <w:rsid w:val="00BC77C4"/>
    <w:pPr>
      <w:spacing w:after="0" w:line="240" w:lineRule="auto"/>
    </w:pPr>
    <w:rPr>
      <w:szCs w:val="20"/>
    </w:rPr>
  </w:style>
  <w:style w:type="character" w:customStyle="1" w:styleId="FotnotstextChar">
    <w:name w:val="Fotnotstext Char"/>
    <w:basedOn w:val="Standardstycketeckensnitt"/>
    <w:link w:val="Fotnotstext"/>
    <w:uiPriority w:val="99"/>
    <w:semiHidden/>
    <w:rsid w:val="00BC77C4"/>
    <w:rPr>
      <w:rFonts w:ascii="Palatino" w:hAnsi="Palatino"/>
      <w:sz w:val="20"/>
      <w:szCs w:val="20"/>
    </w:rPr>
  </w:style>
  <w:style w:type="character" w:styleId="Fotnotsreferens">
    <w:name w:val="footnote reference"/>
    <w:basedOn w:val="Standardstycketeckensnitt"/>
    <w:uiPriority w:val="99"/>
    <w:semiHidden/>
    <w:unhideWhenUsed/>
    <w:rsid w:val="00BC77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CE"/>
    <w:pPr>
      <w:spacing w:after="120" w:line="260" w:lineRule="atLeast"/>
    </w:pPr>
    <w:rPr>
      <w:rFonts w:ascii="Palatino" w:hAnsi="Palatino"/>
      <w:sz w:val="20"/>
    </w:rPr>
  </w:style>
  <w:style w:type="paragraph" w:styleId="Rubrik1">
    <w:name w:val="heading 1"/>
    <w:basedOn w:val="Normal"/>
    <w:next w:val="Normal"/>
    <w:link w:val="Rubrik1Char"/>
    <w:uiPriority w:val="9"/>
    <w:qFormat/>
    <w:rsid w:val="00AB1CCE"/>
    <w:pPr>
      <w:keepNext/>
      <w:keepLines/>
      <w:spacing w:before="240" w:after="40"/>
      <w:contextualSpacing/>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AB1CCE"/>
    <w:pPr>
      <w:keepNext/>
      <w:keepLines/>
      <w:spacing w:before="120" w:after="40"/>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AB1CCE"/>
    <w:pPr>
      <w:keepNext/>
      <w:keepLines/>
      <w:spacing w:before="120" w:after="40"/>
      <w:outlineLvl w:val="2"/>
    </w:pPr>
    <w:rPr>
      <w:rFonts w:ascii="Arial" w:eastAsiaTheme="majorEastAsia" w:hAnsi="Arial" w:cstheme="majorBidi"/>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1CCE"/>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AB1CCE"/>
    <w:rPr>
      <w:rFonts w:ascii="Arial" w:eastAsiaTheme="majorEastAsia" w:hAnsi="Arial" w:cstheme="majorBidi"/>
      <w:b/>
      <w:bCs/>
      <w:sz w:val="20"/>
      <w:szCs w:val="26"/>
    </w:rPr>
  </w:style>
  <w:style w:type="character" w:customStyle="1" w:styleId="Rubrik3Char">
    <w:name w:val="Rubrik 3 Char"/>
    <w:basedOn w:val="Standardstycketeckensnitt"/>
    <w:link w:val="Rubrik3"/>
    <w:uiPriority w:val="9"/>
    <w:rsid w:val="00AB1CCE"/>
    <w:rPr>
      <w:rFonts w:ascii="Arial" w:eastAsiaTheme="majorEastAsia" w:hAnsi="Arial" w:cstheme="majorBidi"/>
      <w:bCs/>
      <w:sz w:val="20"/>
    </w:rPr>
  </w:style>
  <w:style w:type="paragraph" w:styleId="Sidhuvud">
    <w:name w:val="header"/>
    <w:basedOn w:val="Normal"/>
    <w:link w:val="SidhuvudChar"/>
    <w:uiPriority w:val="99"/>
    <w:unhideWhenUsed/>
    <w:rsid w:val="00AB1CCE"/>
    <w:pPr>
      <w:tabs>
        <w:tab w:val="center" w:pos="4536"/>
        <w:tab w:val="right" w:pos="9072"/>
      </w:tabs>
      <w:spacing w:after="0"/>
    </w:pPr>
  </w:style>
  <w:style w:type="character" w:customStyle="1" w:styleId="SidhuvudChar">
    <w:name w:val="Sidhuvud Char"/>
    <w:basedOn w:val="Standardstycketeckensnitt"/>
    <w:link w:val="Sidhuvud"/>
    <w:uiPriority w:val="99"/>
    <w:rsid w:val="00AB1CCE"/>
    <w:rPr>
      <w:rFonts w:ascii="Palatino" w:hAnsi="Palatino"/>
      <w:sz w:val="20"/>
    </w:rPr>
  </w:style>
  <w:style w:type="paragraph" w:styleId="Sidfot">
    <w:name w:val="footer"/>
    <w:basedOn w:val="Normal"/>
    <w:link w:val="SidfotChar"/>
    <w:uiPriority w:val="99"/>
    <w:unhideWhenUsed/>
    <w:rsid w:val="00AB1CCE"/>
    <w:pPr>
      <w:tabs>
        <w:tab w:val="center" w:pos="4536"/>
        <w:tab w:val="right" w:pos="9072"/>
      </w:tabs>
      <w:spacing w:after="0"/>
    </w:pPr>
  </w:style>
  <w:style w:type="character" w:customStyle="1" w:styleId="SidfotChar">
    <w:name w:val="Sidfot Char"/>
    <w:basedOn w:val="Standardstycketeckensnitt"/>
    <w:link w:val="Sidfot"/>
    <w:uiPriority w:val="99"/>
    <w:rsid w:val="00AB1CCE"/>
    <w:rPr>
      <w:rFonts w:ascii="Palatino" w:hAnsi="Palatino"/>
      <w:sz w:val="20"/>
    </w:rPr>
  </w:style>
  <w:style w:type="paragraph" w:styleId="Liststycke">
    <w:name w:val="List Paragraph"/>
    <w:basedOn w:val="Normal"/>
    <w:uiPriority w:val="34"/>
    <w:qFormat/>
    <w:rsid w:val="00AB1CCE"/>
    <w:pPr>
      <w:ind w:left="720"/>
      <w:contextualSpacing/>
    </w:pPr>
  </w:style>
  <w:style w:type="table" w:styleId="Tabellrutnt">
    <w:name w:val="Table Grid"/>
    <w:basedOn w:val="Normaltabell"/>
    <w:uiPriority w:val="59"/>
    <w:rsid w:val="00AB1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AB1CC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1CCE"/>
    <w:rPr>
      <w:rFonts w:ascii="Tahoma" w:hAnsi="Tahoma" w:cs="Tahoma"/>
      <w:sz w:val="16"/>
      <w:szCs w:val="16"/>
    </w:rPr>
  </w:style>
  <w:style w:type="paragraph" w:styleId="Normalwebb">
    <w:name w:val="Normal (Web)"/>
    <w:basedOn w:val="Normal"/>
    <w:uiPriority w:val="99"/>
    <w:unhideWhenUsed/>
    <w:rsid w:val="008C717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6D6C41"/>
    <w:rPr>
      <w:color w:val="0000FF" w:themeColor="hyperlink"/>
      <w:u w:val="single"/>
    </w:rPr>
  </w:style>
  <w:style w:type="numbering" w:customStyle="1" w:styleId="Ingenlista1">
    <w:name w:val="Ingen lista1"/>
    <w:next w:val="Ingenlista"/>
    <w:uiPriority w:val="99"/>
    <w:semiHidden/>
    <w:unhideWhenUsed/>
    <w:rsid w:val="005F096C"/>
  </w:style>
  <w:style w:type="character" w:styleId="AnvndHyperlnk">
    <w:name w:val="FollowedHyperlink"/>
    <w:basedOn w:val="Standardstycketeckensnitt"/>
    <w:uiPriority w:val="99"/>
    <w:semiHidden/>
    <w:unhideWhenUsed/>
    <w:rsid w:val="005F096C"/>
    <w:rPr>
      <w:color w:val="800080"/>
      <w:u w:val="single"/>
    </w:rPr>
  </w:style>
  <w:style w:type="paragraph" w:customStyle="1" w:styleId="xl65">
    <w:name w:val="xl65"/>
    <w:basedOn w:val="Normal"/>
    <w:rsid w:val="005F096C"/>
    <w:pPr>
      <w:spacing w:before="100" w:beforeAutospacing="1" w:after="100" w:afterAutospacing="1" w:line="240" w:lineRule="auto"/>
    </w:pPr>
    <w:rPr>
      <w:rFonts w:ascii="Times New Roman" w:eastAsia="Times New Roman" w:hAnsi="Times New Roman" w:cs="Times New Roman"/>
      <w:b/>
      <w:bCs/>
      <w:sz w:val="22"/>
      <w:lang w:eastAsia="sv-SE"/>
    </w:rPr>
  </w:style>
  <w:style w:type="paragraph" w:customStyle="1" w:styleId="xl66">
    <w:name w:val="xl66"/>
    <w:basedOn w:val="Normal"/>
    <w:rsid w:val="005F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7">
    <w:name w:val="xl67"/>
    <w:basedOn w:val="Normal"/>
    <w:rsid w:val="005F09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8">
    <w:name w:val="xl68"/>
    <w:basedOn w:val="Normal"/>
    <w:rsid w:val="005F09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69">
    <w:name w:val="xl69"/>
    <w:basedOn w:val="Normal"/>
    <w:rsid w:val="005F096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0">
    <w:name w:val="xl70"/>
    <w:basedOn w:val="Normal"/>
    <w:rsid w:val="005F0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1">
    <w:name w:val="xl71"/>
    <w:basedOn w:val="Normal"/>
    <w:rsid w:val="005F09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2">
    <w:name w:val="xl72"/>
    <w:basedOn w:val="Normal"/>
    <w:rsid w:val="005F096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3">
    <w:name w:val="xl73"/>
    <w:basedOn w:val="Normal"/>
    <w:rsid w:val="005F096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4">
    <w:name w:val="xl74"/>
    <w:basedOn w:val="Normal"/>
    <w:rsid w:val="005F096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5">
    <w:name w:val="xl75"/>
    <w:basedOn w:val="Normal"/>
    <w:rsid w:val="005F096C"/>
    <w:pPr>
      <w:pBdr>
        <w:top w:val="single" w:sz="4" w:space="0" w:color="auto"/>
        <w:left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6">
    <w:name w:val="xl76"/>
    <w:basedOn w:val="Normal"/>
    <w:rsid w:val="005F096C"/>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7">
    <w:name w:val="xl77"/>
    <w:basedOn w:val="Normal"/>
    <w:rsid w:val="005F096C"/>
    <w:pPr>
      <w:pBdr>
        <w:top w:val="single" w:sz="4" w:space="0" w:color="auto"/>
        <w:left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8">
    <w:name w:val="xl78"/>
    <w:basedOn w:val="Normal"/>
    <w:rsid w:val="005F096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79">
    <w:name w:val="xl79"/>
    <w:basedOn w:val="Normal"/>
    <w:rsid w:val="005F096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0">
    <w:name w:val="xl80"/>
    <w:basedOn w:val="Normal"/>
    <w:rsid w:val="005F096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1">
    <w:name w:val="xl81"/>
    <w:basedOn w:val="Normal"/>
    <w:rsid w:val="005F096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2">
    <w:name w:val="xl82"/>
    <w:basedOn w:val="Normal"/>
    <w:rsid w:val="005F096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3">
    <w:name w:val="xl83"/>
    <w:basedOn w:val="Normal"/>
    <w:rsid w:val="005F096C"/>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4">
    <w:name w:val="xl84"/>
    <w:basedOn w:val="Normal"/>
    <w:rsid w:val="005F096C"/>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5">
    <w:name w:val="xl85"/>
    <w:basedOn w:val="Normal"/>
    <w:rsid w:val="005F096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86">
    <w:name w:val="xl86"/>
    <w:basedOn w:val="Normal"/>
    <w:rsid w:val="005F096C"/>
    <w:pPr>
      <w:pBdr>
        <w:top w:val="single" w:sz="4" w:space="0" w:color="auto"/>
        <w:left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87">
    <w:name w:val="xl87"/>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88">
    <w:name w:val="xl88"/>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89">
    <w:name w:val="xl89"/>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B050"/>
      <w:sz w:val="24"/>
      <w:szCs w:val="24"/>
      <w:lang w:eastAsia="sv-SE"/>
    </w:rPr>
  </w:style>
  <w:style w:type="paragraph" w:customStyle="1" w:styleId="xl90">
    <w:name w:val="xl90"/>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1">
    <w:name w:val="xl91"/>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2">
    <w:name w:val="xl92"/>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3">
    <w:name w:val="xl93"/>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4">
    <w:name w:val="xl94"/>
    <w:basedOn w:val="Normal"/>
    <w:rsid w:val="005F096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95">
    <w:name w:val="xl95"/>
    <w:basedOn w:val="Normal"/>
    <w:rsid w:val="005F0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sv-SE"/>
    </w:rPr>
  </w:style>
  <w:style w:type="paragraph" w:customStyle="1" w:styleId="xl96">
    <w:name w:val="xl96"/>
    <w:basedOn w:val="Normal"/>
    <w:rsid w:val="005F096C"/>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7">
    <w:name w:val="xl97"/>
    <w:basedOn w:val="Normal"/>
    <w:rsid w:val="005F09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8">
    <w:name w:val="xl98"/>
    <w:basedOn w:val="Normal"/>
    <w:rsid w:val="005F09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99">
    <w:name w:val="xl99"/>
    <w:basedOn w:val="Normal"/>
    <w:rsid w:val="005F09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0">
    <w:name w:val="xl100"/>
    <w:basedOn w:val="Normal"/>
    <w:rsid w:val="005F09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1">
    <w:name w:val="xl101"/>
    <w:basedOn w:val="Normal"/>
    <w:rsid w:val="005F096C"/>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2">
    <w:name w:val="xl102"/>
    <w:basedOn w:val="Normal"/>
    <w:rsid w:val="005F096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3">
    <w:name w:val="xl103"/>
    <w:basedOn w:val="Normal"/>
    <w:rsid w:val="005F096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4">
    <w:name w:val="xl104"/>
    <w:basedOn w:val="Normal"/>
    <w:rsid w:val="005F096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5">
    <w:name w:val="xl105"/>
    <w:basedOn w:val="Normal"/>
    <w:rsid w:val="005F096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6">
    <w:name w:val="xl106"/>
    <w:basedOn w:val="Normal"/>
    <w:rsid w:val="005F0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7">
    <w:name w:val="xl107"/>
    <w:basedOn w:val="Normal"/>
    <w:rsid w:val="005F0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8">
    <w:name w:val="xl108"/>
    <w:basedOn w:val="Normal"/>
    <w:rsid w:val="005F0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09">
    <w:name w:val="xl109"/>
    <w:basedOn w:val="Normal"/>
    <w:rsid w:val="005F096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0">
    <w:name w:val="xl110"/>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11">
    <w:name w:val="xl111"/>
    <w:basedOn w:val="Normal"/>
    <w:rsid w:val="005F096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2">
    <w:name w:val="xl112"/>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3">
    <w:name w:val="xl113"/>
    <w:basedOn w:val="Normal"/>
    <w:rsid w:val="005F096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4">
    <w:name w:val="xl114"/>
    <w:basedOn w:val="Normal"/>
    <w:rsid w:val="005F096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5">
    <w:name w:val="xl115"/>
    <w:basedOn w:val="Normal"/>
    <w:rsid w:val="005F096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6">
    <w:name w:val="xl116"/>
    <w:basedOn w:val="Normal"/>
    <w:rsid w:val="005F096C"/>
    <w:pPr>
      <w:pBdr>
        <w:top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7">
    <w:name w:val="xl117"/>
    <w:basedOn w:val="Normal"/>
    <w:rsid w:val="005F096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18">
    <w:name w:val="xl118"/>
    <w:basedOn w:val="Normal"/>
    <w:rsid w:val="005F096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119">
    <w:name w:val="xl119"/>
    <w:basedOn w:val="Normal"/>
    <w:rsid w:val="005F096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0">
    <w:name w:val="xl120"/>
    <w:basedOn w:val="Normal"/>
    <w:rsid w:val="005F096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1">
    <w:name w:val="xl121"/>
    <w:basedOn w:val="Normal"/>
    <w:rsid w:val="005F096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2">
    <w:name w:val="xl122"/>
    <w:basedOn w:val="Normal"/>
    <w:rsid w:val="005F096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3">
    <w:name w:val="xl123"/>
    <w:basedOn w:val="Normal"/>
    <w:rsid w:val="005F096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4">
    <w:name w:val="xl124"/>
    <w:basedOn w:val="Normal"/>
    <w:rsid w:val="005F096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5">
    <w:name w:val="xl125"/>
    <w:basedOn w:val="Normal"/>
    <w:rsid w:val="005F096C"/>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6">
    <w:name w:val="xl126"/>
    <w:basedOn w:val="Normal"/>
    <w:rsid w:val="005F096C"/>
    <w:pPr>
      <w:pBdr>
        <w:left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7">
    <w:name w:val="xl127"/>
    <w:basedOn w:val="Normal"/>
    <w:rsid w:val="005F096C"/>
    <w:pPr>
      <w:pBdr>
        <w:lef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8">
    <w:name w:val="xl128"/>
    <w:basedOn w:val="Normal"/>
    <w:rsid w:val="005F096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29">
    <w:name w:val="xl129"/>
    <w:basedOn w:val="Normal"/>
    <w:rsid w:val="005F096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sv-SE"/>
    </w:rPr>
  </w:style>
  <w:style w:type="paragraph" w:customStyle="1" w:styleId="xl130">
    <w:name w:val="xl130"/>
    <w:basedOn w:val="Normal"/>
    <w:rsid w:val="005F096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1">
    <w:name w:val="xl131"/>
    <w:basedOn w:val="Normal"/>
    <w:rsid w:val="005F096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2">
    <w:name w:val="xl132"/>
    <w:basedOn w:val="Normal"/>
    <w:rsid w:val="005F096C"/>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3">
    <w:name w:val="xl133"/>
    <w:basedOn w:val="Normal"/>
    <w:rsid w:val="005F096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4">
    <w:name w:val="xl134"/>
    <w:basedOn w:val="Normal"/>
    <w:rsid w:val="005F096C"/>
    <w:pPr>
      <w:pBdr>
        <w:top w:val="single" w:sz="4" w:space="0" w:color="auto"/>
        <w:lef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5">
    <w:name w:val="xl135"/>
    <w:basedOn w:val="Normal"/>
    <w:rsid w:val="005F096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6">
    <w:name w:val="xl136"/>
    <w:basedOn w:val="Normal"/>
    <w:rsid w:val="005F096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7">
    <w:name w:val="xl137"/>
    <w:basedOn w:val="Normal"/>
    <w:rsid w:val="005F096C"/>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8">
    <w:name w:val="xl138"/>
    <w:basedOn w:val="Normal"/>
    <w:rsid w:val="005F096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39">
    <w:name w:val="xl139"/>
    <w:basedOn w:val="Normal"/>
    <w:rsid w:val="005F096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0">
    <w:name w:val="xl140"/>
    <w:basedOn w:val="Normal"/>
    <w:rsid w:val="005F096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sv-SE"/>
    </w:rPr>
  </w:style>
  <w:style w:type="paragraph" w:customStyle="1" w:styleId="xl141">
    <w:name w:val="xl141"/>
    <w:basedOn w:val="Normal"/>
    <w:rsid w:val="005F096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2">
    <w:name w:val="xl142"/>
    <w:basedOn w:val="Normal"/>
    <w:rsid w:val="005F096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43">
    <w:name w:val="xl143"/>
    <w:basedOn w:val="Normal"/>
    <w:rsid w:val="005F096C"/>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4">
    <w:name w:val="xl144"/>
    <w:basedOn w:val="Normal"/>
    <w:rsid w:val="005F096C"/>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5">
    <w:name w:val="xl145"/>
    <w:basedOn w:val="Normal"/>
    <w:rsid w:val="005F096C"/>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6">
    <w:name w:val="xl146"/>
    <w:basedOn w:val="Normal"/>
    <w:rsid w:val="005F096C"/>
    <w:pPr>
      <w:pBdr>
        <w:top w:val="single" w:sz="4"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7">
    <w:name w:val="xl147"/>
    <w:basedOn w:val="Normal"/>
    <w:rsid w:val="005F096C"/>
    <w:pPr>
      <w:pBdr>
        <w:top w:val="single" w:sz="8"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8">
    <w:name w:val="xl148"/>
    <w:basedOn w:val="Normal"/>
    <w:rsid w:val="005F096C"/>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49">
    <w:name w:val="xl149"/>
    <w:basedOn w:val="Normal"/>
    <w:rsid w:val="005F096C"/>
    <w:pPr>
      <w:pBdr>
        <w:top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0">
    <w:name w:val="xl150"/>
    <w:basedOn w:val="Normal"/>
    <w:rsid w:val="005F096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1">
    <w:name w:val="xl151"/>
    <w:basedOn w:val="Normal"/>
    <w:rsid w:val="005F096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2">
    <w:name w:val="xl152"/>
    <w:basedOn w:val="Normal"/>
    <w:rsid w:val="005F096C"/>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sv-SE"/>
    </w:rPr>
  </w:style>
  <w:style w:type="paragraph" w:customStyle="1" w:styleId="xl153">
    <w:name w:val="xl153"/>
    <w:basedOn w:val="Normal"/>
    <w:rsid w:val="005F096C"/>
    <w:pPr>
      <w:pBdr>
        <w:left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xl154">
    <w:name w:val="xl154"/>
    <w:basedOn w:val="Normal"/>
    <w:rsid w:val="005F096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5">
    <w:name w:val="xl155"/>
    <w:basedOn w:val="Normal"/>
    <w:rsid w:val="005F096C"/>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6">
    <w:name w:val="xl156"/>
    <w:basedOn w:val="Normal"/>
    <w:rsid w:val="005F096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7">
    <w:name w:val="xl157"/>
    <w:basedOn w:val="Normal"/>
    <w:rsid w:val="005F096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58">
    <w:name w:val="xl158"/>
    <w:basedOn w:val="Normal"/>
    <w:rsid w:val="005F096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59">
    <w:name w:val="xl159"/>
    <w:basedOn w:val="Normal"/>
    <w:rsid w:val="005F096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0">
    <w:name w:val="xl160"/>
    <w:basedOn w:val="Normal"/>
    <w:rsid w:val="005F096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1">
    <w:name w:val="xl161"/>
    <w:basedOn w:val="Normal"/>
    <w:rsid w:val="005F096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62">
    <w:name w:val="xl162"/>
    <w:basedOn w:val="Normal"/>
    <w:rsid w:val="005F096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paragraph" w:customStyle="1" w:styleId="xl163">
    <w:name w:val="xl163"/>
    <w:basedOn w:val="Normal"/>
    <w:rsid w:val="005F096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2"/>
      <w:lang w:eastAsia="sv-SE"/>
    </w:rPr>
  </w:style>
  <w:style w:type="paragraph" w:customStyle="1" w:styleId="xl164">
    <w:name w:val="xl164"/>
    <w:basedOn w:val="Normal"/>
    <w:rsid w:val="005F096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v-SE"/>
    </w:rPr>
  </w:style>
  <w:style w:type="paragraph" w:customStyle="1" w:styleId="xl165">
    <w:name w:val="xl165"/>
    <w:basedOn w:val="Normal"/>
    <w:rsid w:val="005F096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v-SE"/>
    </w:rPr>
  </w:style>
  <w:style w:type="paragraph" w:customStyle="1" w:styleId="xl166">
    <w:name w:val="xl166"/>
    <w:basedOn w:val="Normal"/>
    <w:rsid w:val="005F096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l167">
    <w:name w:val="xl167"/>
    <w:basedOn w:val="Normal"/>
    <w:rsid w:val="005F096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2"/>
      <w:lang w:eastAsia="sv-SE"/>
    </w:rPr>
  </w:style>
  <w:style w:type="character" w:styleId="Kommentarsreferens">
    <w:name w:val="annotation reference"/>
    <w:basedOn w:val="Standardstycketeckensnitt"/>
    <w:uiPriority w:val="99"/>
    <w:semiHidden/>
    <w:unhideWhenUsed/>
    <w:rsid w:val="002000F0"/>
    <w:rPr>
      <w:sz w:val="16"/>
      <w:szCs w:val="16"/>
    </w:rPr>
  </w:style>
  <w:style w:type="paragraph" w:styleId="Kommentarer">
    <w:name w:val="annotation text"/>
    <w:basedOn w:val="Normal"/>
    <w:link w:val="KommentarerChar"/>
    <w:uiPriority w:val="99"/>
    <w:semiHidden/>
    <w:unhideWhenUsed/>
    <w:rsid w:val="002000F0"/>
    <w:pPr>
      <w:spacing w:line="240" w:lineRule="auto"/>
    </w:pPr>
    <w:rPr>
      <w:szCs w:val="20"/>
    </w:rPr>
  </w:style>
  <w:style w:type="character" w:customStyle="1" w:styleId="KommentarerChar">
    <w:name w:val="Kommentarer Char"/>
    <w:basedOn w:val="Standardstycketeckensnitt"/>
    <w:link w:val="Kommentarer"/>
    <w:uiPriority w:val="99"/>
    <w:semiHidden/>
    <w:rsid w:val="002000F0"/>
    <w:rPr>
      <w:rFonts w:ascii="Palatino" w:hAnsi="Palatino"/>
      <w:sz w:val="20"/>
      <w:szCs w:val="20"/>
    </w:rPr>
  </w:style>
  <w:style w:type="paragraph" w:styleId="Kommentarsmne">
    <w:name w:val="annotation subject"/>
    <w:basedOn w:val="Kommentarer"/>
    <w:next w:val="Kommentarer"/>
    <w:link w:val="KommentarsmneChar"/>
    <w:uiPriority w:val="99"/>
    <w:semiHidden/>
    <w:unhideWhenUsed/>
    <w:rsid w:val="002000F0"/>
    <w:rPr>
      <w:b/>
      <w:bCs/>
    </w:rPr>
  </w:style>
  <w:style w:type="character" w:customStyle="1" w:styleId="KommentarsmneChar">
    <w:name w:val="Kommentarsämne Char"/>
    <w:basedOn w:val="KommentarerChar"/>
    <w:link w:val="Kommentarsmne"/>
    <w:uiPriority w:val="99"/>
    <w:semiHidden/>
    <w:rsid w:val="002000F0"/>
    <w:rPr>
      <w:rFonts w:ascii="Palatino" w:hAnsi="Palatino"/>
      <w:b/>
      <w:bCs/>
      <w:sz w:val="20"/>
      <w:szCs w:val="20"/>
    </w:rPr>
  </w:style>
  <w:style w:type="paragraph" w:styleId="Fotnotstext">
    <w:name w:val="footnote text"/>
    <w:basedOn w:val="Normal"/>
    <w:link w:val="FotnotstextChar"/>
    <w:uiPriority w:val="99"/>
    <w:semiHidden/>
    <w:unhideWhenUsed/>
    <w:rsid w:val="00BC77C4"/>
    <w:pPr>
      <w:spacing w:after="0" w:line="240" w:lineRule="auto"/>
    </w:pPr>
    <w:rPr>
      <w:szCs w:val="20"/>
    </w:rPr>
  </w:style>
  <w:style w:type="character" w:customStyle="1" w:styleId="FotnotstextChar">
    <w:name w:val="Fotnotstext Char"/>
    <w:basedOn w:val="Standardstycketeckensnitt"/>
    <w:link w:val="Fotnotstext"/>
    <w:uiPriority w:val="99"/>
    <w:semiHidden/>
    <w:rsid w:val="00BC77C4"/>
    <w:rPr>
      <w:rFonts w:ascii="Palatino" w:hAnsi="Palatino"/>
      <w:sz w:val="20"/>
      <w:szCs w:val="20"/>
    </w:rPr>
  </w:style>
  <w:style w:type="character" w:styleId="Fotnotsreferens">
    <w:name w:val="footnote reference"/>
    <w:basedOn w:val="Standardstycketeckensnitt"/>
    <w:uiPriority w:val="99"/>
    <w:semiHidden/>
    <w:unhideWhenUsed/>
    <w:rsid w:val="00BC7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3225">
      <w:bodyDiv w:val="1"/>
      <w:marLeft w:val="0"/>
      <w:marRight w:val="0"/>
      <w:marTop w:val="0"/>
      <w:marBottom w:val="0"/>
      <w:divBdr>
        <w:top w:val="none" w:sz="0" w:space="0" w:color="auto"/>
        <w:left w:val="none" w:sz="0" w:space="0" w:color="auto"/>
        <w:bottom w:val="none" w:sz="0" w:space="0" w:color="auto"/>
        <w:right w:val="none" w:sz="0" w:space="0" w:color="auto"/>
      </w:divBdr>
    </w:div>
    <w:div w:id="398291126">
      <w:bodyDiv w:val="1"/>
      <w:marLeft w:val="0"/>
      <w:marRight w:val="0"/>
      <w:marTop w:val="0"/>
      <w:marBottom w:val="0"/>
      <w:divBdr>
        <w:top w:val="none" w:sz="0" w:space="0" w:color="auto"/>
        <w:left w:val="none" w:sz="0" w:space="0" w:color="auto"/>
        <w:bottom w:val="none" w:sz="0" w:space="0" w:color="auto"/>
        <w:right w:val="none" w:sz="0" w:space="0" w:color="auto"/>
      </w:divBdr>
    </w:div>
    <w:div w:id="432627388">
      <w:bodyDiv w:val="1"/>
      <w:marLeft w:val="0"/>
      <w:marRight w:val="0"/>
      <w:marTop w:val="0"/>
      <w:marBottom w:val="0"/>
      <w:divBdr>
        <w:top w:val="none" w:sz="0" w:space="0" w:color="auto"/>
        <w:left w:val="none" w:sz="0" w:space="0" w:color="auto"/>
        <w:bottom w:val="none" w:sz="0" w:space="0" w:color="auto"/>
        <w:right w:val="none" w:sz="0" w:space="0" w:color="auto"/>
      </w:divBdr>
    </w:div>
    <w:div w:id="634146175">
      <w:bodyDiv w:val="1"/>
      <w:marLeft w:val="0"/>
      <w:marRight w:val="0"/>
      <w:marTop w:val="0"/>
      <w:marBottom w:val="0"/>
      <w:divBdr>
        <w:top w:val="none" w:sz="0" w:space="0" w:color="auto"/>
        <w:left w:val="none" w:sz="0" w:space="0" w:color="auto"/>
        <w:bottom w:val="none" w:sz="0" w:space="0" w:color="auto"/>
        <w:right w:val="none" w:sz="0" w:space="0" w:color="auto"/>
      </w:divBdr>
    </w:div>
    <w:div w:id="743576143">
      <w:bodyDiv w:val="1"/>
      <w:marLeft w:val="0"/>
      <w:marRight w:val="0"/>
      <w:marTop w:val="0"/>
      <w:marBottom w:val="0"/>
      <w:divBdr>
        <w:top w:val="none" w:sz="0" w:space="0" w:color="auto"/>
        <w:left w:val="none" w:sz="0" w:space="0" w:color="auto"/>
        <w:bottom w:val="none" w:sz="0" w:space="0" w:color="auto"/>
        <w:right w:val="none" w:sz="0" w:space="0" w:color="auto"/>
      </w:divBdr>
    </w:div>
    <w:div w:id="965503711">
      <w:bodyDiv w:val="1"/>
      <w:marLeft w:val="0"/>
      <w:marRight w:val="0"/>
      <w:marTop w:val="0"/>
      <w:marBottom w:val="0"/>
      <w:divBdr>
        <w:top w:val="none" w:sz="0" w:space="0" w:color="auto"/>
        <w:left w:val="none" w:sz="0" w:space="0" w:color="auto"/>
        <w:bottom w:val="none" w:sz="0" w:space="0" w:color="auto"/>
        <w:right w:val="none" w:sz="0" w:space="0" w:color="auto"/>
      </w:divBdr>
    </w:div>
    <w:div w:id="966930645">
      <w:bodyDiv w:val="1"/>
      <w:marLeft w:val="0"/>
      <w:marRight w:val="0"/>
      <w:marTop w:val="0"/>
      <w:marBottom w:val="0"/>
      <w:divBdr>
        <w:top w:val="none" w:sz="0" w:space="0" w:color="auto"/>
        <w:left w:val="none" w:sz="0" w:space="0" w:color="auto"/>
        <w:bottom w:val="none" w:sz="0" w:space="0" w:color="auto"/>
        <w:right w:val="none" w:sz="0" w:space="0" w:color="auto"/>
      </w:divBdr>
    </w:div>
    <w:div w:id="1195532430">
      <w:bodyDiv w:val="1"/>
      <w:marLeft w:val="0"/>
      <w:marRight w:val="0"/>
      <w:marTop w:val="0"/>
      <w:marBottom w:val="0"/>
      <w:divBdr>
        <w:top w:val="none" w:sz="0" w:space="0" w:color="auto"/>
        <w:left w:val="none" w:sz="0" w:space="0" w:color="auto"/>
        <w:bottom w:val="none" w:sz="0" w:space="0" w:color="auto"/>
        <w:right w:val="none" w:sz="0" w:space="0" w:color="auto"/>
      </w:divBdr>
    </w:div>
    <w:div w:id="1238977266">
      <w:bodyDiv w:val="1"/>
      <w:marLeft w:val="0"/>
      <w:marRight w:val="0"/>
      <w:marTop w:val="0"/>
      <w:marBottom w:val="0"/>
      <w:divBdr>
        <w:top w:val="none" w:sz="0" w:space="0" w:color="auto"/>
        <w:left w:val="none" w:sz="0" w:space="0" w:color="auto"/>
        <w:bottom w:val="none" w:sz="0" w:space="0" w:color="auto"/>
        <w:right w:val="none" w:sz="0" w:space="0" w:color="auto"/>
      </w:divBdr>
      <w:divsChild>
        <w:div w:id="1335452334">
          <w:marLeft w:val="0"/>
          <w:marRight w:val="0"/>
          <w:marTop w:val="0"/>
          <w:marBottom w:val="0"/>
          <w:divBdr>
            <w:top w:val="none" w:sz="0" w:space="0" w:color="auto"/>
            <w:left w:val="none" w:sz="0" w:space="0" w:color="auto"/>
            <w:bottom w:val="none" w:sz="0" w:space="0" w:color="auto"/>
            <w:right w:val="none" w:sz="0" w:space="0" w:color="auto"/>
          </w:divBdr>
          <w:divsChild>
            <w:div w:id="1188058600">
              <w:marLeft w:val="0"/>
              <w:marRight w:val="0"/>
              <w:marTop w:val="0"/>
              <w:marBottom w:val="0"/>
              <w:divBdr>
                <w:top w:val="none" w:sz="0" w:space="0" w:color="auto"/>
                <w:left w:val="none" w:sz="0" w:space="0" w:color="auto"/>
                <w:bottom w:val="none" w:sz="0" w:space="0" w:color="auto"/>
                <w:right w:val="none" w:sz="0" w:space="0" w:color="auto"/>
              </w:divBdr>
              <w:divsChild>
                <w:div w:id="1225027186">
                  <w:marLeft w:val="0"/>
                  <w:marRight w:val="0"/>
                  <w:marTop w:val="0"/>
                  <w:marBottom w:val="0"/>
                  <w:divBdr>
                    <w:top w:val="none" w:sz="0" w:space="0" w:color="auto"/>
                    <w:left w:val="none" w:sz="0" w:space="0" w:color="auto"/>
                    <w:bottom w:val="none" w:sz="0" w:space="0" w:color="auto"/>
                    <w:right w:val="none" w:sz="0" w:space="0" w:color="auto"/>
                  </w:divBdr>
                  <w:divsChild>
                    <w:div w:id="236210887">
                      <w:marLeft w:val="0"/>
                      <w:marRight w:val="0"/>
                      <w:marTop w:val="45"/>
                      <w:marBottom w:val="0"/>
                      <w:divBdr>
                        <w:top w:val="none" w:sz="0" w:space="0" w:color="auto"/>
                        <w:left w:val="none" w:sz="0" w:space="0" w:color="auto"/>
                        <w:bottom w:val="none" w:sz="0" w:space="0" w:color="auto"/>
                        <w:right w:val="none" w:sz="0" w:space="0" w:color="auto"/>
                      </w:divBdr>
                      <w:divsChild>
                        <w:div w:id="1832674295">
                          <w:marLeft w:val="0"/>
                          <w:marRight w:val="0"/>
                          <w:marTop w:val="0"/>
                          <w:marBottom w:val="0"/>
                          <w:divBdr>
                            <w:top w:val="none" w:sz="0" w:space="0" w:color="auto"/>
                            <w:left w:val="none" w:sz="0" w:space="0" w:color="auto"/>
                            <w:bottom w:val="none" w:sz="0" w:space="0" w:color="auto"/>
                            <w:right w:val="none" w:sz="0" w:space="0" w:color="auto"/>
                          </w:divBdr>
                          <w:divsChild>
                            <w:div w:id="737676635">
                              <w:marLeft w:val="2070"/>
                              <w:marRight w:val="3810"/>
                              <w:marTop w:val="0"/>
                              <w:marBottom w:val="0"/>
                              <w:divBdr>
                                <w:top w:val="none" w:sz="0" w:space="0" w:color="auto"/>
                                <w:left w:val="none" w:sz="0" w:space="0" w:color="auto"/>
                                <w:bottom w:val="none" w:sz="0" w:space="0" w:color="auto"/>
                                <w:right w:val="none" w:sz="0" w:space="0" w:color="auto"/>
                              </w:divBdr>
                              <w:divsChild>
                                <w:div w:id="946810474">
                                  <w:marLeft w:val="0"/>
                                  <w:marRight w:val="0"/>
                                  <w:marTop w:val="0"/>
                                  <w:marBottom w:val="0"/>
                                  <w:divBdr>
                                    <w:top w:val="none" w:sz="0" w:space="0" w:color="auto"/>
                                    <w:left w:val="none" w:sz="0" w:space="0" w:color="auto"/>
                                    <w:bottom w:val="none" w:sz="0" w:space="0" w:color="auto"/>
                                    <w:right w:val="none" w:sz="0" w:space="0" w:color="auto"/>
                                  </w:divBdr>
                                  <w:divsChild>
                                    <w:div w:id="492331887">
                                      <w:marLeft w:val="0"/>
                                      <w:marRight w:val="0"/>
                                      <w:marTop w:val="0"/>
                                      <w:marBottom w:val="0"/>
                                      <w:divBdr>
                                        <w:top w:val="none" w:sz="0" w:space="0" w:color="auto"/>
                                        <w:left w:val="none" w:sz="0" w:space="0" w:color="auto"/>
                                        <w:bottom w:val="none" w:sz="0" w:space="0" w:color="auto"/>
                                        <w:right w:val="none" w:sz="0" w:space="0" w:color="auto"/>
                                      </w:divBdr>
                                      <w:divsChild>
                                        <w:div w:id="438451725">
                                          <w:marLeft w:val="0"/>
                                          <w:marRight w:val="0"/>
                                          <w:marTop w:val="0"/>
                                          <w:marBottom w:val="0"/>
                                          <w:divBdr>
                                            <w:top w:val="none" w:sz="0" w:space="0" w:color="auto"/>
                                            <w:left w:val="none" w:sz="0" w:space="0" w:color="auto"/>
                                            <w:bottom w:val="none" w:sz="0" w:space="0" w:color="auto"/>
                                            <w:right w:val="none" w:sz="0" w:space="0" w:color="auto"/>
                                          </w:divBdr>
                                          <w:divsChild>
                                            <w:div w:id="1096176136">
                                              <w:marLeft w:val="0"/>
                                              <w:marRight w:val="0"/>
                                              <w:marTop w:val="0"/>
                                              <w:marBottom w:val="0"/>
                                              <w:divBdr>
                                                <w:top w:val="none" w:sz="0" w:space="0" w:color="auto"/>
                                                <w:left w:val="none" w:sz="0" w:space="0" w:color="auto"/>
                                                <w:bottom w:val="none" w:sz="0" w:space="0" w:color="auto"/>
                                                <w:right w:val="none" w:sz="0" w:space="0" w:color="auto"/>
                                              </w:divBdr>
                                              <w:divsChild>
                                                <w:div w:id="1299648321">
                                                  <w:marLeft w:val="0"/>
                                                  <w:marRight w:val="0"/>
                                                  <w:marTop w:val="0"/>
                                                  <w:marBottom w:val="0"/>
                                                  <w:divBdr>
                                                    <w:top w:val="none" w:sz="0" w:space="0" w:color="auto"/>
                                                    <w:left w:val="none" w:sz="0" w:space="0" w:color="auto"/>
                                                    <w:bottom w:val="none" w:sz="0" w:space="0" w:color="auto"/>
                                                    <w:right w:val="none" w:sz="0" w:space="0" w:color="auto"/>
                                                  </w:divBdr>
                                                  <w:divsChild>
                                                    <w:div w:id="1621574185">
                                                      <w:marLeft w:val="0"/>
                                                      <w:marRight w:val="0"/>
                                                      <w:marTop w:val="0"/>
                                                      <w:marBottom w:val="345"/>
                                                      <w:divBdr>
                                                        <w:top w:val="none" w:sz="0" w:space="0" w:color="auto"/>
                                                        <w:left w:val="none" w:sz="0" w:space="0" w:color="auto"/>
                                                        <w:bottom w:val="none" w:sz="0" w:space="0" w:color="auto"/>
                                                        <w:right w:val="none" w:sz="0" w:space="0" w:color="auto"/>
                                                      </w:divBdr>
                                                      <w:divsChild>
                                                        <w:div w:id="821000747">
                                                          <w:marLeft w:val="0"/>
                                                          <w:marRight w:val="0"/>
                                                          <w:marTop w:val="0"/>
                                                          <w:marBottom w:val="0"/>
                                                          <w:divBdr>
                                                            <w:top w:val="none" w:sz="0" w:space="0" w:color="auto"/>
                                                            <w:left w:val="none" w:sz="0" w:space="0" w:color="auto"/>
                                                            <w:bottom w:val="none" w:sz="0" w:space="0" w:color="auto"/>
                                                            <w:right w:val="none" w:sz="0" w:space="0" w:color="auto"/>
                                                          </w:divBdr>
                                                          <w:divsChild>
                                                            <w:div w:id="1205411346">
                                                              <w:marLeft w:val="0"/>
                                                              <w:marRight w:val="0"/>
                                                              <w:marTop w:val="0"/>
                                                              <w:marBottom w:val="0"/>
                                                              <w:divBdr>
                                                                <w:top w:val="none" w:sz="0" w:space="0" w:color="auto"/>
                                                                <w:left w:val="none" w:sz="0" w:space="0" w:color="auto"/>
                                                                <w:bottom w:val="none" w:sz="0" w:space="0" w:color="auto"/>
                                                                <w:right w:val="none" w:sz="0" w:space="0" w:color="auto"/>
                                                              </w:divBdr>
                                                              <w:divsChild>
                                                                <w:div w:id="165557734">
                                                                  <w:marLeft w:val="0"/>
                                                                  <w:marRight w:val="0"/>
                                                                  <w:marTop w:val="0"/>
                                                                  <w:marBottom w:val="0"/>
                                                                  <w:divBdr>
                                                                    <w:top w:val="none" w:sz="0" w:space="0" w:color="auto"/>
                                                                    <w:left w:val="none" w:sz="0" w:space="0" w:color="auto"/>
                                                                    <w:bottom w:val="none" w:sz="0" w:space="0" w:color="auto"/>
                                                                    <w:right w:val="none" w:sz="0" w:space="0" w:color="auto"/>
                                                                  </w:divBdr>
                                                                  <w:divsChild>
                                                                    <w:div w:id="226188685">
                                                                      <w:marLeft w:val="0"/>
                                                                      <w:marRight w:val="0"/>
                                                                      <w:marTop w:val="0"/>
                                                                      <w:marBottom w:val="0"/>
                                                                      <w:divBdr>
                                                                        <w:top w:val="none" w:sz="0" w:space="0" w:color="auto"/>
                                                                        <w:left w:val="none" w:sz="0" w:space="0" w:color="auto"/>
                                                                        <w:bottom w:val="none" w:sz="0" w:space="0" w:color="auto"/>
                                                                        <w:right w:val="none" w:sz="0" w:space="0" w:color="auto"/>
                                                                      </w:divBdr>
                                                                      <w:divsChild>
                                                                        <w:div w:id="139269669">
                                                                          <w:marLeft w:val="0"/>
                                                                          <w:marRight w:val="0"/>
                                                                          <w:marTop w:val="0"/>
                                                                          <w:marBottom w:val="0"/>
                                                                          <w:divBdr>
                                                                            <w:top w:val="none" w:sz="0" w:space="0" w:color="auto"/>
                                                                            <w:left w:val="none" w:sz="0" w:space="0" w:color="auto"/>
                                                                            <w:bottom w:val="none" w:sz="0" w:space="0" w:color="auto"/>
                                                                            <w:right w:val="none" w:sz="0" w:space="0" w:color="auto"/>
                                                                          </w:divBdr>
                                                                          <w:divsChild>
                                                                            <w:div w:id="1445422194">
                                                                              <w:marLeft w:val="0"/>
                                                                              <w:marRight w:val="0"/>
                                                                              <w:marTop w:val="0"/>
                                                                              <w:marBottom w:val="0"/>
                                                                              <w:divBdr>
                                                                                <w:top w:val="none" w:sz="0" w:space="0" w:color="auto"/>
                                                                                <w:left w:val="none" w:sz="0" w:space="0" w:color="auto"/>
                                                                                <w:bottom w:val="none" w:sz="0" w:space="0" w:color="auto"/>
                                                                                <w:right w:val="none" w:sz="0" w:space="0" w:color="auto"/>
                                                                              </w:divBdr>
                                                                              <w:divsChild>
                                                                                <w:div w:id="1004740799">
                                                                                  <w:marLeft w:val="0"/>
                                                                                  <w:marRight w:val="0"/>
                                                                                  <w:marTop w:val="0"/>
                                                                                  <w:marBottom w:val="0"/>
                                                                                  <w:divBdr>
                                                                                    <w:top w:val="none" w:sz="0" w:space="0" w:color="auto"/>
                                                                                    <w:left w:val="none" w:sz="0" w:space="0" w:color="auto"/>
                                                                                    <w:bottom w:val="none" w:sz="0" w:space="0" w:color="auto"/>
                                                                                    <w:right w:val="none" w:sz="0" w:space="0" w:color="auto"/>
                                                                                  </w:divBdr>
                                                                                  <w:divsChild>
                                                                                    <w:div w:id="21071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939984">
      <w:bodyDiv w:val="1"/>
      <w:marLeft w:val="0"/>
      <w:marRight w:val="0"/>
      <w:marTop w:val="0"/>
      <w:marBottom w:val="0"/>
      <w:divBdr>
        <w:top w:val="none" w:sz="0" w:space="0" w:color="auto"/>
        <w:left w:val="none" w:sz="0" w:space="0" w:color="auto"/>
        <w:bottom w:val="none" w:sz="0" w:space="0" w:color="auto"/>
        <w:right w:val="none" w:sz="0" w:space="0" w:color="auto"/>
      </w:divBdr>
    </w:div>
    <w:div w:id="194773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F1C0-F1CC-448E-8C11-827E2B65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12203</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SCB</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Anton PCA/MIH-Ö</dc:creator>
  <cp:lastModifiedBy>Furubjelke Eva PCA/LEDN-Ö</cp:lastModifiedBy>
  <cp:revision>3</cp:revision>
  <cp:lastPrinted>2016-08-22T06:47:00Z</cp:lastPrinted>
  <dcterms:created xsi:type="dcterms:W3CDTF">2016-08-23T08:47:00Z</dcterms:created>
  <dcterms:modified xsi:type="dcterms:W3CDTF">2016-08-23T08:48:00Z</dcterms:modified>
</cp:coreProperties>
</file>